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D63C1" w14:textId="0ECB1F3F" w:rsidR="00976C98" w:rsidRDefault="00583BC3" w:rsidP="00583BC3">
      <w:pPr>
        <w:jc w:val="center"/>
      </w:pPr>
      <w:r w:rsidRPr="00CA60FB">
        <w:rPr>
          <w:b/>
          <w:noProof/>
          <w:sz w:val="30"/>
          <w:szCs w:val="30"/>
        </w:rPr>
        <w:drawing>
          <wp:inline distT="0" distB="0" distL="0" distR="0" wp14:anchorId="6B47A6AA" wp14:editId="36D1A917">
            <wp:extent cx="620395" cy="731520"/>
            <wp:effectExtent l="0" t="0" r="8255" b="0"/>
            <wp:docPr id="1" name="Picture 1"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395" cy="731520"/>
                    </a:xfrm>
                    <a:prstGeom prst="rect">
                      <a:avLst/>
                    </a:prstGeom>
                    <a:noFill/>
                    <a:ln>
                      <a:noFill/>
                    </a:ln>
                  </pic:spPr>
                </pic:pic>
              </a:graphicData>
            </a:graphic>
          </wp:inline>
        </w:drawing>
      </w:r>
    </w:p>
    <w:p w14:paraId="217A6B1C" w14:textId="706BE5FD" w:rsidR="00583BC3" w:rsidRDefault="00583BC3" w:rsidP="00583BC3">
      <w:pPr>
        <w:jc w:val="center"/>
      </w:pPr>
    </w:p>
    <w:p w14:paraId="300E4D30" w14:textId="77777777" w:rsidR="00583BC3" w:rsidRPr="00CA60FB" w:rsidRDefault="00583BC3" w:rsidP="00583BC3">
      <w:pPr>
        <w:jc w:val="center"/>
        <w:rPr>
          <w:i/>
          <w:sz w:val="26"/>
          <w:szCs w:val="26"/>
          <w:lang w:val="es-ES"/>
        </w:rPr>
      </w:pPr>
      <w:r w:rsidRPr="00CA60FB">
        <w:rPr>
          <w:sz w:val="26"/>
          <w:szCs w:val="26"/>
          <w:lang w:val="es-ES"/>
        </w:rPr>
        <w:t>JŪRMALAS DOME</w:t>
      </w:r>
    </w:p>
    <w:p w14:paraId="2FB3F225" w14:textId="77777777" w:rsidR="00583BC3" w:rsidRPr="00CA60FB" w:rsidRDefault="00583BC3" w:rsidP="00583BC3">
      <w:pPr>
        <w:keepNext/>
        <w:pBdr>
          <w:bottom w:val="single" w:sz="12" w:space="1" w:color="auto"/>
        </w:pBdr>
        <w:ind w:left="-567" w:right="-625"/>
        <w:jc w:val="center"/>
        <w:outlineLvl w:val="0"/>
        <w:rPr>
          <w:b/>
          <w:sz w:val="32"/>
          <w:szCs w:val="32"/>
        </w:rPr>
      </w:pPr>
      <w:r>
        <w:rPr>
          <w:b/>
          <w:sz w:val="32"/>
          <w:szCs w:val="32"/>
        </w:rPr>
        <w:t>Jūrmalas Jaundubultu pamat</w:t>
      </w:r>
      <w:r w:rsidRPr="00CA60FB">
        <w:rPr>
          <w:b/>
          <w:sz w:val="32"/>
          <w:szCs w:val="32"/>
        </w:rPr>
        <w:t>skola</w:t>
      </w:r>
    </w:p>
    <w:p w14:paraId="255D48C3" w14:textId="77777777" w:rsidR="00583BC3" w:rsidRPr="00CA60FB" w:rsidRDefault="00583BC3" w:rsidP="00583BC3">
      <w:pPr>
        <w:ind w:right="-625"/>
        <w:jc w:val="center"/>
        <w:rPr>
          <w:sz w:val="22"/>
          <w:szCs w:val="22"/>
        </w:rPr>
      </w:pPr>
      <w:r w:rsidRPr="00CA60FB">
        <w:rPr>
          <w:sz w:val="22"/>
          <w:szCs w:val="22"/>
        </w:rPr>
        <w:t>Reģ.Nr.2913901349, Lielupes ielā 21, Jūrmala, LV-2015,</w:t>
      </w:r>
    </w:p>
    <w:p w14:paraId="06BD3A15" w14:textId="77777777" w:rsidR="00583BC3" w:rsidRPr="00CA60FB" w:rsidRDefault="00583BC3" w:rsidP="00583BC3">
      <w:pPr>
        <w:keepNext/>
        <w:tabs>
          <w:tab w:val="left" w:pos="5670"/>
        </w:tabs>
        <w:jc w:val="center"/>
        <w:outlineLvl w:val="0"/>
        <w:rPr>
          <w:sz w:val="18"/>
        </w:rPr>
      </w:pPr>
      <w:r w:rsidRPr="00CA60FB">
        <w:rPr>
          <w:sz w:val="22"/>
          <w:szCs w:val="22"/>
        </w:rPr>
        <w:t xml:space="preserve">Tālr. 67760866, Tālr./Fakss 67760865, e-pasts: </w:t>
      </w:r>
      <w:r w:rsidRPr="006E7A3B">
        <w:rPr>
          <w:sz w:val="22"/>
          <w:szCs w:val="22"/>
        </w:rPr>
        <w:t>jaundubultupsk@edu.jurmala.lv</w:t>
      </w:r>
      <w:r w:rsidRPr="00CA60FB">
        <w:rPr>
          <w:noProof/>
        </w:rPr>
        <w:t xml:space="preserve"> </w:t>
      </w:r>
      <w:r w:rsidRPr="00CA60FB">
        <w:rPr>
          <w:noProof/>
        </w:rPr>
        <mc:AlternateContent>
          <mc:Choice Requires="wps">
            <w:drawing>
              <wp:anchor distT="0" distB="0" distL="114300" distR="114300" simplePos="0" relativeHeight="251659264" behindDoc="0" locked="0" layoutInCell="1" allowOverlap="1" wp14:anchorId="7A76E7D5" wp14:editId="3EA8BE28">
                <wp:simplePos x="0" y="0"/>
                <wp:positionH relativeFrom="column">
                  <wp:posOffset>3657600</wp:posOffset>
                </wp:positionH>
                <wp:positionV relativeFrom="paragraph">
                  <wp:posOffset>-2286000</wp:posOffset>
                </wp:positionV>
                <wp:extent cx="1714500" cy="3429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5A92C" id="Rectangle 3" o:spid="_x0000_s1026" style="position:absolute;margin-left:4in;margin-top:-180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" stroked="f"/>
            </w:pict>
          </mc:Fallback>
        </mc:AlternateContent>
      </w:r>
    </w:p>
    <w:p w14:paraId="2469F7EB" w14:textId="77777777" w:rsidR="00583BC3" w:rsidRDefault="00583BC3" w:rsidP="00583BC3"/>
    <w:p w14:paraId="1058C65E" w14:textId="77777777" w:rsidR="00583BC3" w:rsidRPr="00CA60FB" w:rsidRDefault="00583BC3" w:rsidP="00583BC3">
      <w:r w:rsidRPr="00CA60FB">
        <w:rPr>
          <w:noProof/>
        </w:rPr>
        <mc:AlternateContent>
          <mc:Choice Requires="wps">
            <w:drawing>
              <wp:anchor distT="0" distB="0" distL="114300" distR="114300" simplePos="0" relativeHeight="251660288" behindDoc="0" locked="0" layoutInCell="1" allowOverlap="1" wp14:anchorId="6A93CE09" wp14:editId="43541060">
                <wp:simplePos x="0" y="0"/>
                <wp:positionH relativeFrom="column">
                  <wp:posOffset>3429000</wp:posOffset>
                </wp:positionH>
                <wp:positionV relativeFrom="paragraph">
                  <wp:posOffset>-2286000</wp:posOffset>
                </wp:positionV>
                <wp:extent cx="2057400" cy="3429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D1DD3" id="Rectangle 2" o:spid="_x0000_s1026" style="position:absolute;margin-left:270pt;margin-top:-180pt;width:16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bseQ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" stroked="f"/>
            </w:pict>
          </mc:Fallback>
        </mc:AlternateContent>
      </w:r>
    </w:p>
    <w:p w14:paraId="38BECF61" w14:textId="77777777" w:rsidR="00583BC3" w:rsidRDefault="00583BC3" w:rsidP="00583BC3">
      <w:pPr>
        <w:keepNext/>
        <w:pBdr>
          <w:top w:val="nil"/>
          <w:left w:val="nil"/>
          <w:bottom w:val="nil"/>
          <w:right w:val="nil"/>
          <w:between w:val="nil"/>
        </w:pBdr>
        <w:tabs>
          <w:tab w:val="left" w:pos="4500"/>
        </w:tabs>
        <w:ind w:left="-720"/>
        <w:jc w:val="center"/>
        <w:rPr>
          <w:b/>
          <w:sz w:val="28"/>
          <w:szCs w:val="28"/>
        </w:rPr>
      </w:pPr>
      <w:r>
        <w:rPr>
          <w:b/>
          <w:sz w:val="28"/>
          <w:szCs w:val="28"/>
        </w:rPr>
        <w:t>Jūrmalas Jaundubultu pamat</w:t>
      </w:r>
      <w:r w:rsidRPr="004737D8">
        <w:rPr>
          <w:b/>
          <w:sz w:val="28"/>
          <w:szCs w:val="28"/>
        </w:rPr>
        <w:t>skolas</w:t>
      </w:r>
      <w:r>
        <w:rPr>
          <w:b/>
          <w:sz w:val="28"/>
          <w:szCs w:val="28"/>
        </w:rPr>
        <w:t xml:space="preserve"> </w:t>
      </w:r>
      <w:r w:rsidRPr="004737D8">
        <w:rPr>
          <w:b/>
          <w:sz w:val="28"/>
          <w:szCs w:val="28"/>
        </w:rPr>
        <w:t xml:space="preserve">izglītojamo </w:t>
      </w:r>
    </w:p>
    <w:p w14:paraId="0B267DCE" w14:textId="77777777" w:rsidR="00583BC3" w:rsidRPr="004737D8" w:rsidRDefault="00583BC3" w:rsidP="00583BC3">
      <w:pPr>
        <w:keepNext/>
        <w:pBdr>
          <w:top w:val="nil"/>
          <w:left w:val="nil"/>
          <w:bottom w:val="nil"/>
          <w:right w:val="nil"/>
          <w:between w:val="nil"/>
        </w:pBdr>
        <w:tabs>
          <w:tab w:val="left" w:pos="4500"/>
        </w:tabs>
        <w:ind w:left="-720"/>
        <w:jc w:val="center"/>
        <w:rPr>
          <w:sz w:val="28"/>
          <w:szCs w:val="28"/>
        </w:rPr>
      </w:pPr>
      <w:r w:rsidRPr="004737D8">
        <w:rPr>
          <w:b/>
          <w:sz w:val="28"/>
          <w:szCs w:val="28"/>
        </w:rPr>
        <w:t>mācību sasniegumu vērtēšanas</w:t>
      </w:r>
      <w:r>
        <w:rPr>
          <w:b/>
          <w:sz w:val="28"/>
          <w:szCs w:val="28"/>
        </w:rPr>
        <w:t xml:space="preserve"> </w:t>
      </w:r>
      <w:r w:rsidRPr="004737D8">
        <w:rPr>
          <w:b/>
          <w:sz w:val="28"/>
          <w:szCs w:val="28"/>
        </w:rPr>
        <w:t>kārtība</w:t>
      </w:r>
    </w:p>
    <w:p w14:paraId="5EB4F8D6" w14:textId="77777777" w:rsidR="00583BC3" w:rsidRPr="004B5E03" w:rsidRDefault="00583BC3" w:rsidP="00583BC3">
      <w:pPr>
        <w:pBdr>
          <w:top w:val="nil"/>
          <w:left w:val="nil"/>
          <w:bottom w:val="nil"/>
          <w:right w:val="nil"/>
          <w:between w:val="nil"/>
        </w:pBdr>
        <w:tabs>
          <w:tab w:val="left" w:pos="2880"/>
        </w:tabs>
        <w:ind w:left="720"/>
        <w:jc w:val="right"/>
        <w:rPr>
          <w:sz w:val="22"/>
          <w:szCs w:val="22"/>
        </w:rPr>
      </w:pPr>
    </w:p>
    <w:p w14:paraId="5FBB2200" w14:textId="77777777" w:rsidR="00583BC3" w:rsidRPr="004B5E03" w:rsidRDefault="00583BC3" w:rsidP="00583BC3">
      <w:pPr>
        <w:pBdr>
          <w:top w:val="nil"/>
          <w:left w:val="nil"/>
          <w:bottom w:val="nil"/>
          <w:right w:val="nil"/>
          <w:between w:val="nil"/>
        </w:pBdr>
        <w:tabs>
          <w:tab w:val="left" w:pos="2880"/>
        </w:tabs>
        <w:ind w:left="720"/>
        <w:jc w:val="right"/>
      </w:pPr>
    </w:p>
    <w:p w14:paraId="76630C6C" w14:textId="0933E386" w:rsidR="00583BC3" w:rsidRDefault="00583BC3" w:rsidP="00957C8A">
      <w:pPr>
        <w:pBdr>
          <w:top w:val="nil"/>
          <w:left w:val="nil"/>
          <w:bottom w:val="nil"/>
          <w:right w:val="nil"/>
          <w:between w:val="nil"/>
        </w:pBdr>
        <w:ind w:left="2835" w:right="400"/>
        <w:jc w:val="both"/>
      </w:pPr>
      <w:r>
        <w:t>Izdota, ievērojot: Vispārējas izglītības likuma 10.panta trešās daļas 2.p., 27.11.2018. MK  noteikumu Nr.747 „Noteikumi par valsts pamatizglītības standartu un pamatizglītības programmu paraugiem” 15.p., 11.pielikuma 19.p., 12.pielikuma 21.p., un 11.01.2022. MK noteikumu Nr.1</w:t>
      </w:r>
      <w:r w:rsidRPr="00EC4419">
        <w:t>1 “</w:t>
      </w:r>
      <w:r>
        <w:t>Kārtība, kādā izglītojamie tiek uzņemti vispārējās izglītības programmās un atskaitīti no tām, kā arī obligātās prasības izglītojamo pārcelšanai nākamajā klasē”</w:t>
      </w:r>
    </w:p>
    <w:p w14:paraId="67496177" w14:textId="052D0FF7" w:rsidR="00BF6DF6" w:rsidRDefault="00BF6DF6"/>
    <w:p w14:paraId="2CCA2244" w14:textId="619152A2" w:rsidR="00BF6DF6" w:rsidRDefault="00BF6DF6"/>
    <w:p w14:paraId="7C7FF862" w14:textId="77777777" w:rsidR="00BF6DF6" w:rsidRPr="004B5E03" w:rsidRDefault="00BF6DF6" w:rsidP="00BF6DF6">
      <w:pPr>
        <w:pBdr>
          <w:top w:val="nil"/>
          <w:left w:val="nil"/>
          <w:bottom w:val="nil"/>
          <w:right w:val="nil"/>
          <w:between w:val="nil"/>
        </w:pBdr>
        <w:tabs>
          <w:tab w:val="left" w:pos="2880"/>
        </w:tabs>
        <w:jc w:val="both"/>
        <w:rPr>
          <w:sz w:val="24"/>
          <w:szCs w:val="24"/>
        </w:rPr>
      </w:pPr>
      <w:r>
        <w:rPr>
          <w:b/>
          <w:sz w:val="24"/>
          <w:szCs w:val="24"/>
        </w:rPr>
        <w:t>1</w:t>
      </w:r>
      <w:r w:rsidRPr="004B5E03">
        <w:rPr>
          <w:b/>
          <w:sz w:val="24"/>
          <w:szCs w:val="24"/>
        </w:rPr>
        <w:t>. Vispārīgie noteikumi</w:t>
      </w:r>
    </w:p>
    <w:p w14:paraId="5468AFD3" w14:textId="77777777" w:rsidR="00BF6DF6" w:rsidRPr="004B5E03" w:rsidRDefault="00BF6DF6" w:rsidP="00BF6DF6">
      <w:pPr>
        <w:pBdr>
          <w:top w:val="nil"/>
          <w:left w:val="nil"/>
          <w:bottom w:val="nil"/>
          <w:right w:val="nil"/>
          <w:between w:val="nil"/>
        </w:pBdr>
        <w:tabs>
          <w:tab w:val="left" w:pos="2880"/>
        </w:tabs>
        <w:jc w:val="both"/>
        <w:rPr>
          <w:sz w:val="24"/>
          <w:szCs w:val="24"/>
        </w:rPr>
      </w:pPr>
    </w:p>
    <w:p w14:paraId="4F2E24F7" w14:textId="77777777" w:rsidR="00BF6DF6" w:rsidRPr="005B4015" w:rsidRDefault="00BF6DF6" w:rsidP="00BF6DF6">
      <w:pPr>
        <w:numPr>
          <w:ilvl w:val="1"/>
          <w:numId w:val="1"/>
        </w:numPr>
        <w:pBdr>
          <w:top w:val="nil"/>
          <w:left w:val="nil"/>
          <w:bottom w:val="nil"/>
          <w:right w:val="nil"/>
          <w:between w:val="nil"/>
        </w:pBdr>
        <w:tabs>
          <w:tab w:val="left" w:pos="2880"/>
        </w:tabs>
        <w:jc w:val="both"/>
        <w:rPr>
          <w:sz w:val="24"/>
          <w:szCs w:val="24"/>
        </w:rPr>
      </w:pPr>
      <w:r w:rsidRPr="005B4015">
        <w:rPr>
          <w:sz w:val="24"/>
          <w:szCs w:val="24"/>
        </w:rPr>
        <w:t>Jūrmalas Jaundubultu pamatskolas (turpmāk - skola) izglītojamo mācību sasniegumu vērtēšanas kārtība (turpmāk – vērtēšanas kārtība) nosaka izglītojamo mācību sasniegumu vērtēšanas  kārtību un organizāciju skolā, nodrošinot vērtēšanas kvalitāti atbilstoši Valsts pamatizglītības standartu prasībām;</w:t>
      </w:r>
    </w:p>
    <w:p w14:paraId="384D067A" w14:textId="77777777" w:rsidR="00BF6DF6" w:rsidRPr="005B4015" w:rsidRDefault="00BF6DF6" w:rsidP="00BF6DF6">
      <w:pPr>
        <w:numPr>
          <w:ilvl w:val="1"/>
          <w:numId w:val="1"/>
        </w:numPr>
        <w:pBdr>
          <w:top w:val="nil"/>
          <w:left w:val="nil"/>
          <w:bottom w:val="nil"/>
          <w:right w:val="nil"/>
          <w:between w:val="nil"/>
        </w:pBdr>
        <w:tabs>
          <w:tab w:val="left" w:pos="2880"/>
        </w:tabs>
        <w:jc w:val="both"/>
        <w:rPr>
          <w:sz w:val="24"/>
          <w:szCs w:val="24"/>
        </w:rPr>
      </w:pPr>
      <w:r w:rsidRPr="005B4015">
        <w:rPr>
          <w:sz w:val="24"/>
          <w:szCs w:val="24"/>
        </w:rPr>
        <w:t>Vērtēšanas kārtība ir vienāda visām skolas īstenotajām izglītības programmām, tās prasības jāievēro visiem skolas pedagogiem visos mācību priekšmetos;</w:t>
      </w:r>
    </w:p>
    <w:p w14:paraId="7DFE3BA0" w14:textId="77777777" w:rsidR="00BF6DF6" w:rsidRPr="005B4015" w:rsidRDefault="00BF6DF6" w:rsidP="00BF6DF6">
      <w:pPr>
        <w:numPr>
          <w:ilvl w:val="1"/>
          <w:numId w:val="1"/>
        </w:numPr>
        <w:pBdr>
          <w:top w:val="nil"/>
          <w:left w:val="nil"/>
          <w:bottom w:val="nil"/>
          <w:right w:val="nil"/>
          <w:between w:val="nil"/>
        </w:pBdr>
        <w:tabs>
          <w:tab w:val="left" w:pos="2880"/>
        </w:tabs>
        <w:jc w:val="both"/>
        <w:rPr>
          <w:sz w:val="24"/>
          <w:szCs w:val="24"/>
        </w:rPr>
      </w:pPr>
      <w:r w:rsidRPr="005B4015">
        <w:rPr>
          <w:sz w:val="24"/>
          <w:szCs w:val="24"/>
        </w:rPr>
        <w:t>Ar  vērtēšanas kārtību tiek iepazīstināti visi skolas pedagogi, izglītojamie un viņu vecāki katra mācību gada sākumā;</w:t>
      </w:r>
    </w:p>
    <w:p w14:paraId="1D426A01" w14:textId="27518F10" w:rsidR="00BF6DF6" w:rsidRPr="00B42682" w:rsidRDefault="00BF6DF6" w:rsidP="00BF6DF6">
      <w:pPr>
        <w:numPr>
          <w:ilvl w:val="1"/>
          <w:numId w:val="1"/>
        </w:numPr>
        <w:pBdr>
          <w:top w:val="nil"/>
          <w:left w:val="nil"/>
          <w:bottom w:val="nil"/>
          <w:right w:val="nil"/>
          <w:between w:val="nil"/>
        </w:pBdr>
        <w:tabs>
          <w:tab w:val="left" w:pos="2880"/>
        </w:tabs>
        <w:jc w:val="both"/>
        <w:rPr>
          <w:sz w:val="24"/>
          <w:szCs w:val="24"/>
        </w:rPr>
      </w:pPr>
      <w:r w:rsidRPr="00B42682">
        <w:rPr>
          <w:sz w:val="24"/>
          <w:szCs w:val="24"/>
        </w:rPr>
        <w:t xml:space="preserve">Vērtēšanas kārtība atrodas </w:t>
      </w:r>
      <w:r w:rsidR="00855760" w:rsidRPr="00B42682">
        <w:rPr>
          <w:sz w:val="24"/>
          <w:szCs w:val="24"/>
        </w:rPr>
        <w:t>pie direktora vietniekiem</w:t>
      </w:r>
      <w:r w:rsidRPr="00B42682">
        <w:rPr>
          <w:sz w:val="24"/>
          <w:szCs w:val="24"/>
        </w:rPr>
        <w:t>, e – klases žurnālā;</w:t>
      </w:r>
    </w:p>
    <w:p w14:paraId="17E96C07" w14:textId="77777777" w:rsidR="00BF6DF6" w:rsidRPr="005B4015" w:rsidRDefault="00BF6DF6" w:rsidP="00BF6DF6">
      <w:pPr>
        <w:numPr>
          <w:ilvl w:val="1"/>
          <w:numId w:val="1"/>
        </w:numPr>
        <w:pBdr>
          <w:top w:val="nil"/>
          <w:left w:val="nil"/>
          <w:bottom w:val="nil"/>
          <w:right w:val="nil"/>
          <w:between w:val="nil"/>
        </w:pBdr>
        <w:tabs>
          <w:tab w:val="left" w:pos="2880"/>
        </w:tabs>
        <w:jc w:val="both"/>
        <w:rPr>
          <w:sz w:val="24"/>
          <w:szCs w:val="24"/>
        </w:rPr>
      </w:pPr>
      <w:r w:rsidRPr="005B4015">
        <w:rPr>
          <w:sz w:val="24"/>
          <w:szCs w:val="24"/>
        </w:rPr>
        <w:t>Vērtēšanas kārtība</w:t>
      </w:r>
      <w:r w:rsidRPr="00AD1D05">
        <w:rPr>
          <w:sz w:val="24"/>
          <w:szCs w:val="24"/>
        </w:rPr>
        <w:t xml:space="preserve"> izstrādāta saskaņā ar LR likumiem un normatīvajiem dokumentiem. </w:t>
      </w:r>
      <w:r w:rsidRPr="005B4015">
        <w:rPr>
          <w:sz w:val="24"/>
          <w:szCs w:val="24"/>
        </w:rPr>
        <w:t>Ja LR likumos vai normatīvajos dokumentos tiek izdarītas izmaiņas, šīs izmaiņas tiek izdarītas skolas vērtēšanas kārtībā.</w:t>
      </w:r>
    </w:p>
    <w:p w14:paraId="4491D145" w14:textId="77777777" w:rsidR="00BF6DF6" w:rsidRPr="004B5E03" w:rsidRDefault="00BF6DF6" w:rsidP="00BF6DF6">
      <w:pPr>
        <w:pBdr>
          <w:top w:val="nil"/>
          <w:left w:val="nil"/>
          <w:bottom w:val="nil"/>
          <w:right w:val="nil"/>
          <w:between w:val="nil"/>
        </w:pBdr>
        <w:tabs>
          <w:tab w:val="left" w:pos="2880"/>
        </w:tabs>
        <w:jc w:val="both"/>
        <w:rPr>
          <w:sz w:val="24"/>
          <w:szCs w:val="24"/>
        </w:rPr>
      </w:pPr>
      <w:r>
        <w:rPr>
          <w:b/>
          <w:sz w:val="24"/>
          <w:szCs w:val="24"/>
        </w:rPr>
        <w:t>2</w:t>
      </w:r>
      <w:r w:rsidRPr="004B5E03">
        <w:rPr>
          <w:b/>
          <w:sz w:val="24"/>
          <w:szCs w:val="24"/>
        </w:rPr>
        <w:t>. Izglītojamo mācību sasniegumu vērtēšanas mērķis un uzdevumi</w:t>
      </w:r>
    </w:p>
    <w:p w14:paraId="291620C1" w14:textId="77777777" w:rsidR="00BF6DF6" w:rsidRPr="004B5E03" w:rsidRDefault="00BF6DF6" w:rsidP="00BF6DF6">
      <w:pPr>
        <w:pBdr>
          <w:top w:val="nil"/>
          <w:left w:val="nil"/>
          <w:bottom w:val="nil"/>
          <w:right w:val="nil"/>
          <w:between w:val="nil"/>
        </w:pBdr>
        <w:tabs>
          <w:tab w:val="left" w:pos="2880"/>
        </w:tabs>
        <w:jc w:val="both"/>
        <w:rPr>
          <w:sz w:val="24"/>
          <w:szCs w:val="24"/>
        </w:rPr>
      </w:pPr>
    </w:p>
    <w:p w14:paraId="50F35A0A" w14:textId="77777777" w:rsidR="00BF6DF6" w:rsidRPr="005B4015" w:rsidRDefault="00BF6DF6" w:rsidP="00BF6DF6">
      <w:pPr>
        <w:numPr>
          <w:ilvl w:val="1"/>
          <w:numId w:val="2"/>
        </w:numPr>
        <w:pBdr>
          <w:top w:val="nil"/>
          <w:left w:val="nil"/>
          <w:bottom w:val="nil"/>
          <w:right w:val="nil"/>
          <w:between w:val="nil"/>
        </w:pBdr>
        <w:jc w:val="both"/>
        <w:rPr>
          <w:sz w:val="24"/>
          <w:szCs w:val="24"/>
        </w:rPr>
      </w:pPr>
      <w:r>
        <w:rPr>
          <w:sz w:val="22"/>
          <w:szCs w:val="22"/>
        </w:rPr>
        <w:t xml:space="preserve">      </w:t>
      </w:r>
      <w:r w:rsidRPr="005B4015">
        <w:rPr>
          <w:sz w:val="24"/>
          <w:szCs w:val="24"/>
        </w:rPr>
        <w:t xml:space="preserve">Izglītojamo mācību sasniegumu vērtēšanas mērķis ir objektīvs un profesionāls </w:t>
      </w:r>
      <w:r>
        <w:rPr>
          <w:sz w:val="24"/>
          <w:szCs w:val="24"/>
        </w:rPr>
        <w:t xml:space="preserve">  </w:t>
      </w:r>
      <w:r w:rsidRPr="005B4015">
        <w:rPr>
          <w:sz w:val="24"/>
          <w:szCs w:val="24"/>
        </w:rPr>
        <w:t>izglītojamā sasniegumu raksturojums, kas sekmē katra izglītojamā sabiedriskai un individuālai dzīvei nepieciešamo zināšanu un prasmju apguvi un izpratni par mācīšanās panākumiem;</w:t>
      </w:r>
    </w:p>
    <w:p w14:paraId="22D207E1" w14:textId="77777777" w:rsidR="00BF6DF6" w:rsidRPr="005B4015" w:rsidRDefault="00BF6DF6" w:rsidP="00BF6DF6">
      <w:pPr>
        <w:numPr>
          <w:ilvl w:val="1"/>
          <w:numId w:val="2"/>
        </w:numPr>
        <w:pBdr>
          <w:top w:val="nil"/>
          <w:left w:val="nil"/>
          <w:bottom w:val="nil"/>
          <w:right w:val="nil"/>
          <w:between w:val="nil"/>
        </w:pBdr>
        <w:jc w:val="both"/>
        <w:rPr>
          <w:sz w:val="24"/>
          <w:szCs w:val="24"/>
        </w:rPr>
      </w:pPr>
      <w:r w:rsidRPr="005B4015">
        <w:rPr>
          <w:sz w:val="24"/>
          <w:szCs w:val="24"/>
        </w:rPr>
        <w:t xml:space="preserve">      Izglītojamo mācību sasniegumu vērtēšanas uzdevumi ir:</w:t>
      </w:r>
    </w:p>
    <w:p w14:paraId="6E84F8D6" w14:textId="77777777" w:rsidR="00BF6DF6" w:rsidRPr="005B4015" w:rsidRDefault="00BF6DF6" w:rsidP="00BF6DF6">
      <w:pPr>
        <w:numPr>
          <w:ilvl w:val="2"/>
          <w:numId w:val="2"/>
        </w:numPr>
        <w:pBdr>
          <w:top w:val="nil"/>
          <w:left w:val="nil"/>
          <w:bottom w:val="nil"/>
          <w:right w:val="nil"/>
          <w:between w:val="nil"/>
        </w:pBdr>
        <w:jc w:val="both"/>
        <w:rPr>
          <w:sz w:val="24"/>
          <w:szCs w:val="24"/>
        </w:rPr>
      </w:pPr>
      <w:r w:rsidRPr="005B4015">
        <w:rPr>
          <w:sz w:val="24"/>
          <w:szCs w:val="24"/>
        </w:rPr>
        <w:t>konstatēt katra izglītojamā sasniegumus, ievērojot viņa vajadzības, intereses, temperamentu, veselības stāvokli, un veikt nepieciešamo mācību procesa korekciju izglītojamo mācību sasniegumu uzlabošanai;</w:t>
      </w:r>
    </w:p>
    <w:p w14:paraId="7E4B091F" w14:textId="77777777" w:rsidR="00BF6DF6" w:rsidRPr="005B4015" w:rsidRDefault="00BF6DF6" w:rsidP="00BF6DF6">
      <w:pPr>
        <w:numPr>
          <w:ilvl w:val="2"/>
          <w:numId w:val="2"/>
        </w:numPr>
        <w:pBdr>
          <w:top w:val="nil"/>
          <w:left w:val="nil"/>
          <w:bottom w:val="nil"/>
          <w:right w:val="nil"/>
          <w:between w:val="nil"/>
        </w:pBdr>
        <w:jc w:val="both"/>
        <w:rPr>
          <w:sz w:val="24"/>
          <w:szCs w:val="24"/>
        </w:rPr>
      </w:pPr>
      <w:r w:rsidRPr="005B4015">
        <w:rPr>
          <w:sz w:val="24"/>
          <w:szCs w:val="24"/>
        </w:rPr>
        <w:t>motivēt izglītojamo pilnveidot savus mācību sasniegumus;</w:t>
      </w:r>
    </w:p>
    <w:p w14:paraId="7F0BE175" w14:textId="49E92A8E" w:rsidR="00583BC3" w:rsidRPr="00757348" w:rsidRDefault="00BF6DF6" w:rsidP="00583BC3">
      <w:pPr>
        <w:numPr>
          <w:ilvl w:val="2"/>
          <w:numId w:val="2"/>
        </w:numPr>
        <w:pBdr>
          <w:top w:val="nil"/>
          <w:left w:val="nil"/>
          <w:bottom w:val="nil"/>
          <w:right w:val="nil"/>
          <w:between w:val="nil"/>
        </w:pBdr>
        <w:jc w:val="both"/>
        <w:rPr>
          <w:sz w:val="24"/>
          <w:szCs w:val="24"/>
        </w:rPr>
      </w:pPr>
      <w:r w:rsidRPr="005B4015">
        <w:rPr>
          <w:sz w:val="24"/>
          <w:szCs w:val="24"/>
        </w:rPr>
        <w:t>sekmēt izglītojamā līdzatbildību par mācību rezultātiem, mācot izglītojamajiem veikt pašnovērtējum</w:t>
      </w:r>
      <w:r w:rsidR="00583BC3" w:rsidRPr="00583BC3">
        <w:rPr>
          <w:sz w:val="24"/>
          <w:szCs w:val="24"/>
        </w:rPr>
        <w:t xml:space="preserve"> </w:t>
      </w:r>
      <w:r w:rsidR="00583BC3" w:rsidRPr="00757348">
        <w:rPr>
          <w:sz w:val="24"/>
          <w:szCs w:val="24"/>
        </w:rPr>
        <w:t>sekmēt izglītojamā līdzatbildību par mācību rezultātiem, mācot izglītojamajiem veikt pašnovērtējumu, pilnveidot spēju analizēt, izprast un vērtēt sevi;</w:t>
      </w:r>
    </w:p>
    <w:p w14:paraId="05D554FF" w14:textId="77777777" w:rsidR="00583BC3" w:rsidRPr="00757348" w:rsidRDefault="00583BC3" w:rsidP="00583BC3">
      <w:pPr>
        <w:numPr>
          <w:ilvl w:val="2"/>
          <w:numId w:val="2"/>
        </w:numPr>
        <w:pBdr>
          <w:top w:val="nil"/>
          <w:left w:val="nil"/>
          <w:bottom w:val="nil"/>
          <w:right w:val="nil"/>
          <w:between w:val="nil"/>
        </w:pBdr>
        <w:jc w:val="both"/>
        <w:rPr>
          <w:sz w:val="24"/>
          <w:szCs w:val="24"/>
        </w:rPr>
      </w:pPr>
      <w:r w:rsidRPr="00757348">
        <w:rPr>
          <w:sz w:val="24"/>
          <w:szCs w:val="24"/>
        </w:rPr>
        <w:t xml:space="preserve">attīstīt paškontroles, </w:t>
      </w:r>
      <w:proofErr w:type="spellStart"/>
      <w:r w:rsidRPr="00757348">
        <w:rPr>
          <w:sz w:val="24"/>
          <w:szCs w:val="24"/>
        </w:rPr>
        <w:t>pašnovērtēšanas</w:t>
      </w:r>
      <w:proofErr w:type="spellEnd"/>
      <w:r w:rsidRPr="00757348">
        <w:rPr>
          <w:sz w:val="24"/>
          <w:szCs w:val="24"/>
        </w:rPr>
        <w:t xml:space="preserve"> un pašdisciplīnas prasmi, pašapziņu un atbildību;</w:t>
      </w:r>
    </w:p>
    <w:p w14:paraId="642A681E" w14:textId="77777777" w:rsidR="00583BC3" w:rsidRPr="00757348" w:rsidRDefault="00583BC3" w:rsidP="00583BC3">
      <w:pPr>
        <w:numPr>
          <w:ilvl w:val="2"/>
          <w:numId w:val="2"/>
        </w:numPr>
        <w:pBdr>
          <w:top w:val="nil"/>
          <w:left w:val="nil"/>
          <w:bottom w:val="nil"/>
          <w:right w:val="nil"/>
          <w:between w:val="nil"/>
        </w:pBdr>
        <w:jc w:val="both"/>
        <w:rPr>
          <w:sz w:val="24"/>
          <w:szCs w:val="24"/>
        </w:rPr>
      </w:pPr>
      <w:r w:rsidRPr="00757348">
        <w:rPr>
          <w:sz w:val="24"/>
          <w:szCs w:val="24"/>
        </w:rPr>
        <w:lastRenderedPageBreak/>
        <w:t>veicināt pedagogu, izglītojamo un vecāku sadarbību.</w:t>
      </w:r>
    </w:p>
    <w:p w14:paraId="1F1BF914" w14:textId="70F8D3DB" w:rsidR="00BF6DF6" w:rsidRDefault="00BF6DF6" w:rsidP="00BF6DF6">
      <w:pPr>
        <w:rPr>
          <w:sz w:val="24"/>
          <w:szCs w:val="24"/>
        </w:rPr>
      </w:pPr>
      <w:r w:rsidRPr="005B4015">
        <w:rPr>
          <w:sz w:val="24"/>
          <w:szCs w:val="24"/>
        </w:rPr>
        <w:t>u, pilnveidot spēju analizēt, izprast un vērtēt sevi;</w:t>
      </w:r>
    </w:p>
    <w:p w14:paraId="08091750" w14:textId="77777777" w:rsidR="00583BC3" w:rsidRPr="00AE7A2D" w:rsidRDefault="00583BC3" w:rsidP="00583BC3">
      <w:pPr>
        <w:pStyle w:val="Sarakstarindkopa"/>
        <w:keepNext/>
        <w:numPr>
          <w:ilvl w:val="0"/>
          <w:numId w:val="2"/>
        </w:numPr>
        <w:pBdr>
          <w:top w:val="nil"/>
          <w:left w:val="nil"/>
          <w:bottom w:val="nil"/>
          <w:right w:val="nil"/>
          <w:between w:val="nil"/>
        </w:pBdr>
        <w:spacing w:before="240" w:after="60"/>
        <w:rPr>
          <w:b/>
          <w:sz w:val="24"/>
          <w:szCs w:val="24"/>
        </w:rPr>
      </w:pPr>
      <w:r w:rsidRPr="00AE7A2D">
        <w:rPr>
          <w:b/>
          <w:sz w:val="24"/>
          <w:szCs w:val="24"/>
        </w:rPr>
        <w:t xml:space="preserve">Izglītojamo mācību sasniegumu vērtēšanas principi </w:t>
      </w:r>
    </w:p>
    <w:p w14:paraId="5FCFFECC" w14:textId="77777777" w:rsidR="00583BC3" w:rsidRPr="00AE7A2D" w:rsidRDefault="00583BC3" w:rsidP="00583BC3">
      <w:pPr>
        <w:pStyle w:val="Sarakstarindkopa"/>
        <w:keepNext/>
        <w:pBdr>
          <w:top w:val="nil"/>
          <w:left w:val="nil"/>
          <w:bottom w:val="nil"/>
          <w:right w:val="nil"/>
          <w:between w:val="nil"/>
        </w:pBdr>
        <w:spacing w:before="240" w:after="60"/>
        <w:ind w:left="360"/>
        <w:rPr>
          <w:b/>
          <w:sz w:val="24"/>
          <w:szCs w:val="24"/>
        </w:rPr>
      </w:pPr>
    </w:p>
    <w:p w14:paraId="496ED4CA" w14:textId="77777777" w:rsidR="00583BC3" w:rsidRPr="00757348" w:rsidRDefault="00583BC3" w:rsidP="00583BC3">
      <w:pPr>
        <w:numPr>
          <w:ilvl w:val="0"/>
          <w:numId w:val="3"/>
        </w:numPr>
        <w:pBdr>
          <w:top w:val="nil"/>
          <w:left w:val="nil"/>
          <w:bottom w:val="nil"/>
          <w:right w:val="nil"/>
          <w:between w:val="nil"/>
        </w:pBdr>
        <w:tabs>
          <w:tab w:val="left" w:pos="180"/>
        </w:tabs>
        <w:jc w:val="both"/>
        <w:rPr>
          <w:sz w:val="24"/>
          <w:szCs w:val="24"/>
        </w:rPr>
      </w:pPr>
      <w:r w:rsidRPr="00757348">
        <w:rPr>
          <w:sz w:val="24"/>
          <w:szCs w:val="24"/>
        </w:rPr>
        <w:t>Mācību sasniegumu vērtēšanas pamatprincipi:</w:t>
      </w:r>
    </w:p>
    <w:p w14:paraId="3BE62CD0" w14:textId="77777777" w:rsidR="00583BC3" w:rsidRPr="00757348" w:rsidRDefault="00583BC3" w:rsidP="00583BC3">
      <w:pPr>
        <w:numPr>
          <w:ilvl w:val="2"/>
          <w:numId w:val="4"/>
        </w:numPr>
        <w:pBdr>
          <w:top w:val="nil"/>
          <w:left w:val="nil"/>
          <w:bottom w:val="nil"/>
          <w:right w:val="nil"/>
          <w:between w:val="nil"/>
        </w:pBdr>
        <w:jc w:val="both"/>
        <w:rPr>
          <w:sz w:val="24"/>
          <w:szCs w:val="24"/>
        </w:rPr>
      </w:pPr>
      <w:r w:rsidRPr="00757348">
        <w:rPr>
          <w:sz w:val="24"/>
          <w:szCs w:val="24"/>
        </w:rPr>
        <w:t>vērtējuma obligātuma princips - nepieciešams iegūt vērtējumu visos izglītības programmas mācību priekšmetos un valsts pārbaudes darbos, izņemot tos mācību priekšmetus un valsts pārbaudes darbus, no kuriem izglītojamais ir atbrīvots noteiktā kārtībā;</w:t>
      </w:r>
    </w:p>
    <w:p w14:paraId="085202D4" w14:textId="77777777" w:rsidR="00583BC3" w:rsidRPr="00757348" w:rsidRDefault="00583BC3" w:rsidP="00583BC3">
      <w:pPr>
        <w:numPr>
          <w:ilvl w:val="2"/>
          <w:numId w:val="4"/>
        </w:numPr>
        <w:pBdr>
          <w:top w:val="nil"/>
          <w:left w:val="nil"/>
          <w:bottom w:val="nil"/>
          <w:right w:val="nil"/>
          <w:between w:val="nil"/>
        </w:pBdr>
        <w:jc w:val="both"/>
        <w:rPr>
          <w:sz w:val="24"/>
          <w:szCs w:val="24"/>
        </w:rPr>
      </w:pPr>
      <w:r w:rsidRPr="00757348">
        <w:rPr>
          <w:sz w:val="24"/>
          <w:szCs w:val="24"/>
        </w:rPr>
        <w:t>vērtēšanas regularitātes princips - mācību sasniegumi tiek vērtēti regulāri, lai noteiktu izglītojamā attīstību un pilnveidotu turpmāko izglītības procesu;</w:t>
      </w:r>
    </w:p>
    <w:p w14:paraId="4D433BA2" w14:textId="77777777" w:rsidR="00583BC3" w:rsidRPr="00757348" w:rsidRDefault="00583BC3" w:rsidP="00583BC3">
      <w:pPr>
        <w:numPr>
          <w:ilvl w:val="2"/>
          <w:numId w:val="4"/>
        </w:numPr>
        <w:pBdr>
          <w:top w:val="nil"/>
          <w:left w:val="nil"/>
          <w:bottom w:val="nil"/>
          <w:right w:val="nil"/>
          <w:between w:val="nil"/>
        </w:pBdr>
        <w:jc w:val="both"/>
        <w:rPr>
          <w:sz w:val="24"/>
          <w:szCs w:val="24"/>
        </w:rPr>
      </w:pPr>
      <w:r w:rsidRPr="00757348">
        <w:rPr>
          <w:sz w:val="24"/>
          <w:szCs w:val="24"/>
        </w:rPr>
        <w:t>prasību atklātības un skaidrības princips - izglītojamo mācību sasniegumiem un attieksmēm izvirzīto kritēriju atklātība un skaidrība;</w:t>
      </w:r>
    </w:p>
    <w:p w14:paraId="27538DAB" w14:textId="77777777" w:rsidR="00583BC3" w:rsidRPr="00757348" w:rsidRDefault="00583BC3" w:rsidP="00583BC3">
      <w:pPr>
        <w:numPr>
          <w:ilvl w:val="2"/>
          <w:numId w:val="4"/>
        </w:numPr>
        <w:pBdr>
          <w:top w:val="nil"/>
          <w:left w:val="nil"/>
          <w:bottom w:val="nil"/>
          <w:right w:val="nil"/>
          <w:between w:val="nil"/>
        </w:pBdr>
        <w:jc w:val="both"/>
        <w:rPr>
          <w:sz w:val="24"/>
          <w:szCs w:val="24"/>
        </w:rPr>
      </w:pPr>
      <w:r w:rsidRPr="00757348">
        <w:rPr>
          <w:sz w:val="24"/>
          <w:szCs w:val="24"/>
        </w:rPr>
        <w:t>sasniegumu summēšanas princips - iegūtā izglītība tiek vērtēta, summējot pozitīvos sasniegumus iegaumēšanas un izpratnes, zināšanu lietošanas un radošās darbības līmenī;</w:t>
      </w:r>
    </w:p>
    <w:p w14:paraId="4B6EAE77" w14:textId="77777777" w:rsidR="00583BC3" w:rsidRPr="00757348" w:rsidRDefault="00583BC3" w:rsidP="00583BC3">
      <w:pPr>
        <w:numPr>
          <w:ilvl w:val="2"/>
          <w:numId w:val="4"/>
        </w:numPr>
        <w:pBdr>
          <w:top w:val="nil"/>
          <w:left w:val="nil"/>
          <w:bottom w:val="nil"/>
          <w:right w:val="nil"/>
          <w:between w:val="nil"/>
        </w:pBdr>
        <w:jc w:val="both"/>
        <w:rPr>
          <w:sz w:val="24"/>
          <w:szCs w:val="24"/>
        </w:rPr>
      </w:pPr>
      <w:r w:rsidRPr="00757348">
        <w:rPr>
          <w:sz w:val="24"/>
          <w:szCs w:val="24"/>
        </w:rPr>
        <w:t>vērtējuma atbilstības princips - noslēguma pārbaudes darbā tiek dota iespēja apliecināt savas zināšanas, prasmes un iemaņas visiem mācību sasniegumu vērtēšanas līmeņiem atbilstošos uzdevumos, jautājumos, piemēros un mācību situācijās. Pārbaudes darba organizācija nodrošina adekvātu un objektīvu vērtējumu;</w:t>
      </w:r>
    </w:p>
    <w:p w14:paraId="7027E0CC" w14:textId="77777777" w:rsidR="00583BC3" w:rsidRPr="00757348" w:rsidRDefault="00583BC3" w:rsidP="00583BC3">
      <w:pPr>
        <w:numPr>
          <w:ilvl w:val="2"/>
          <w:numId w:val="4"/>
        </w:numPr>
        <w:pBdr>
          <w:top w:val="nil"/>
          <w:left w:val="nil"/>
          <w:bottom w:val="nil"/>
          <w:right w:val="nil"/>
          <w:between w:val="nil"/>
        </w:pBdr>
        <w:jc w:val="both"/>
        <w:rPr>
          <w:sz w:val="24"/>
          <w:szCs w:val="24"/>
        </w:rPr>
      </w:pPr>
      <w:r w:rsidRPr="00757348">
        <w:rPr>
          <w:sz w:val="24"/>
          <w:szCs w:val="24"/>
        </w:rPr>
        <w:t>dažādības veidu princips - mācību sasniegumu vērtēšanā izmanto rakstiskas, mutiskas un kombinētas pārbaudes, individuālo un grupas sasniegumu vērtēšanu un citus pārbaudes darbus (piemēram: pārbaudes darbi, diagnosticējošie darbi, laboratorijas darbi, projektu darbi, prognozējošie darbi, ieskaites un eksāmeni).</w:t>
      </w:r>
    </w:p>
    <w:p w14:paraId="44E7DC95" w14:textId="77777777" w:rsidR="00583BC3" w:rsidRPr="00757348" w:rsidRDefault="00583BC3" w:rsidP="00583BC3">
      <w:pPr>
        <w:numPr>
          <w:ilvl w:val="1"/>
          <w:numId w:val="4"/>
        </w:numPr>
        <w:pBdr>
          <w:top w:val="nil"/>
          <w:left w:val="nil"/>
          <w:bottom w:val="nil"/>
          <w:right w:val="nil"/>
          <w:between w:val="nil"/>
        </w:pBdr>
        <w:jc w:val="both"/>
        <w:rPr>
          <w:sz w:val="24"/>
          <w:szCs w:val="24"/>
          <w:u w:val="single"/>
        </w:rPr>
      </w:pPr>
      <w:r w:rsidRPr="00757348">
        <w:rPr>
          <w:sz w:val="24"/>
          <w:szCs w:val="24"/>
        </w:rPr>
        <w:t>Vērtēšanai:</w:t>
      </w:r>
    </w:p>
    <w:p w14:paraId="0E061E51" w14:textId="77777777" w:rsidR="00583BC3" w:rsidRPr="00757348" w:rsidRDefault="00583BC3" w:rsidP="00583BC3">
      <w:pPr>
        <w:pBdr>
          <w:top w:val="nil"/>
          <w:left w:val="nil"/>
          <w:bottom w:val="nil"/>
          <w:right w:val="nil"/>
          <w:between w:val="nil"/>
        </w:pBdr>
        <w:ind w:left="720" w:hanging="720"/>
        <w:jc w:val="both"/>
        <w:rPr>
          <w:sz w:val="24"/>
          <w:szCs w:val="24"/>
        </w:rPr>
      </w:pPr>
      <w:r w:rsidRPr="00757348">
        <w:rPr>
          <w:sz w:val="24"/>
          <w:szCs w:val="24"/>
        </w:rPr>
        <w:tab/>
        <w:t>-jābūt brīvai no vērtētāja aizspriedumiem un subjektīvisma;</w:t>
      </w:r>
    </w:p>
    <w:p w14:paraId="1BC5C944" w14:textId="77777777" w:rsidR="00583BC3" w:rsidRPr="00757348" w:rsidRDefault="00583BC3" w:rsidP="00583BC3">
      <w:pPr>
        <w:pBdr>
          <w:top w:val="nil"/>
          <w:left w:val="nil"/>
          <w:bottom w:val="nil"/>
          <w:right w:val="nil"/>
          <w:between w:val="nil"/>
        </w:pBdr>
        <w:ind w:left="720" w:hanging="720"/>
        <w:jc w:val="both"/>
        <w:rPr>
          <w:sz w:val="24"/>
          <w:szCs w:val="24"/>
        </w:rPr>
      </w:pPr>
      <w:r w:rsidRPr="00757348">
        <w:rPr>
          <w:sz w:val="24"/>
          <w:szCs w:val="24"/>
        </w:rPr>
        <w:tab/>
        <w:t>-jābūt godīgai, labvēlīgai un taisnīgai;</w:t>
      </w:r>
    </w:p>
    <w:p w14:paraId="0DC70641" w14:textId="77777777" w:rsidR="00583BC3" w:rsidRPr="00757348" w:rsidRDefault="00583BC3" w:rsidP="00583BC3">
      <w:pPr>
        <w:pBdr>
          <w:top w:val="nil"/>
          <w:left w:val="nil"/>
          <w:bottom w:val="nil"/>
          <w:right w:val="nil"/>
          <w:between w:val="nil"/>
        </w:pBdr>
        <w:ind w:left="720" w:hanging="720"/>
        <w:jc w:val="both"/>
        <w:rPr>
          <w:sz w:val="24"/>
          <w:szCs w:val="24"/>
        </w:rPr>
      </w:pPr>
      <w:r w:rsidRPr="00757348">
        <w:rPr>
          <w:sz w:val="24"/>
          <w:szCs w:val="24"/>
        </w:rPr>
        <w:tab/>
        <w:t xml:space="preserve">-jāpalīdz </w:t>
      </w:r>
      <w:bookmarkStart w:id="0" w:name="_Hlk130991097"/>
      <w:r w:rsidRPr="00B52D81">
        <w:rPr>
          <w:sz w:val="24"/>
          <w:szCs w:val="24"/>
        </w:rPr>
        <w:t>izglītojam</w:t>
      </w:r>
      <w:r w:rsidRPr="00757348">
        <w:rPr>
          <w:sz w:val="24"/>
          <w:szCs w:val="24"/>
        </w:rPr>
        <w:t>a</w:t>
      </w:r>
      <w:r w:rsidRPr="00B52D81">
        <w:rPr>
          <w:sz w:val="24"/>
          <w:szCs w:val="24"/>
        </w:rPr>
        <w:t>jiem</w:t>
      </w:r>
      <w:bookmarkEnd w:id="0"/>
      <w:r w:rsidRPr="00757348">
        <w:rPr>
          <w:sz w:val="24"/>
          <w:szCs w:val="24"/>
        </w:rPr>
        <w:t xml:space="preserve"> saskatīt viņu izaugsmi;</w:t>
      </w:r>
    </w:p>
    <w:p w14:paraId="2747A935" w14:textId="77777777" w:rsidR="00583BC3" w:rsidRPr="00757348" w:rsidRDefault="00583BC3" w:rsidP="00583BC3">
      <w:pPr>
        <w:pBdr>
          <w:top w:val="nil"/>
          <w:left w:val="nil"/>
          <w:bottom w:val="nil"/>
          <w:right w:val="nil"/>
          <w:between w:val="nil"/>
        </w:pBdr>
        <w:ind w:left="720" w:hanging="720"/>
        <w:jc w:val="both"/>
        <w:rPr>
          <w:sz w:val="24"/>
          <w:szCs w:val="24"/>
        </w:rPr>
      </w:pPr>
      <w:r w:rsidRPr="00757348">
        <w:rPr>
          <w:sz w:val="24"/>
          <w:szCs w:val="24"/>
        </w:rPr>
        <w:tab/>
        <w:t>-jābūt atbilstīgai mācību priekšmeta programmā paredzētajiem mācību sasniegumiem;</w:t>
      </w:r>
    </w:p>
    <w:p w14:paraId="03331593" w14:textId="77777777" w:rsidR="00583BC3" w:rsidRPr="00757348" w:rsidRDefault="00583BC3" w:rsidP="00583BC3">
      <w:pPr>
        <w:pBdr>
          <w:top w:val="nil"/>
          <w:left w:val="nil"/>
          <w:bottom w:val="nil"/>
          <w:right w:val="nil"/>
          <w:between w:val="nil"/>
        </w:pBdr>
        <w:ind w:left="720" w:hanging="720"/>
        <w:jc w:val="both"/>
        <w:rPr>
          <w:sz w:val="24"/>
          <w:szCs w:val="24"/>
        </w:rPr>
      </w:pPr>
      <w:r w:rsidRPr="00757348">
        <w:rPr>
          <w:sz w:val="24"/>
          <w:szCs w:val="24"/>
        </w:rPr>
        <w:tab/>
        <w:t>-jāietver iespēja novērtēt izglītojamo</w:t>
      </w:r>
      <w:r w:rsidRPr="00B52D81" w:rsidDel="00AD1D05">
        <w:rPr>
          <w:sz w:val="24"/>
          <w:szCs w:val="24"/>
        </w:rPr>
        <w:t xml:space="preserve"> </w:t>
      </w:r>
      <w:r w:rsidRPr="00757348">
        <w:rPr>
          <w:sz w:val="24"/>
          <w:szCs w:val="24"/>
        </w:rPr>
        <w:t xml:space="preserve"> zināšanas, izpratni, prasmes un attieksmes;</w:t>
      </w:r>
    </w:p>
    <w:p w14:paraId="59CF482C" w14:textId="77777777" w:rsidR="00583BC3" w:rsidRPr="00757348" w:rsidRDefault="00583BC3" w:rsidP="00583BC3">
      <w:pPr>
        <w:pBdr>
          <w:top w:val="nil"/>
          <w:left w:val="nil"/>
          <w:bottom w:val="nil"/>
          <w:right w:val="nil"/>
          <w:between w:val="nil"/>
        </w:pBdr>
        <w:ind w:left="720" w:hanging="720"/>
        <w:jc w:val="both"/>
        <w:rPr>
          <w:sz w:val="24"/>
          <w:szCs w:val="24"/>
        </w:rPr>
      </w:pPr>
      <w:r w:rsidRPr="00757348">
        <w:rPr>
          <w:sz w:val="24"/>
          <w:szCs w:val="24"/>
        </w:rPr>
        <w:tab/>
        <w:t>-jābūt saistītai ar konkrētu uzdevumu;</w:t>
      </w:r>
    </w:p>
    <w:p w14:paraId="00109A6E" w14:textId="77777777" w:rsidR="00583BC3" w:rsidRPr="00757348" w:rsidRDefault="00583BC3" w:rsidP="00583BC3">
      <w:pPr>
        <w:pBdr>
          <w:top w:val="nil"/>
          <w:left w:val="nil"/>
          <w:bottom w:val="nil"/>
          <w:right w:val="nil"/>
          <w:between w:val="nil"/>
        </w:pBdr>
        <w:ind w:left="720" w:hanging="720"/>
        <w:jc w:val="both"/>
        <w:rPr>
          <w:sz w:val="24"/>
          <w:szCs w:val="24"/>
        </w:rPr>
      </w:pPr>
      <w:r w:rsidRPr="00757348">
        <w:rPr>
          <w:sz w:val="24"/>
          <w:szCs w:val="24"/>
        </w:rPr>
        <w:tab/>
        <w:t>-jādod pozitīvs ieguldījums izglītojamo mācību darba un personības attīstībā;</w:t>
      </w:r>
    </w:p>
    <w:p w14:paraId="18011B4C" w14:textId="77777777" w:rsidR="00583BC3" w:rsidRPr="00757348" w:rsidRDefault="00583BC3" w:rsidP="00583BC3">
      <w:pPr>
        <w:pBdr>
          <w:top w:val="nil"/>
          <w:left w:val="nil"/>
          <w:bottom w:val="nil"/>
          <w:right w:val="nil"/>
          <w:between w:val="nil"/>
        </w:pBdr>
        <w:ind w:left="720" w:hanging="720"/>
        <w:jc w:val="both"/>
        <w:rPr>
          <w:sz w:val="24"/>
          <w:szCs w:val="24"/>
        </w:rPr>
      </w:pPr>
      <w:r w:rsidRPr="00757348">
        <w:rPr>
          <w:sz w:val="24"/>
          <w:szCs w:val="24"/>
        </w:rPr>
        <w:tab/>
        <w:t>-jābūt izmantojamai mācību darba pilnveidošanā.</w:t>
      </w:r>
    </w:p>
    <w:p w14:paraId="7D80E1F6" w14:textId="77777777" w:rsidR="00583BC3" w:rsidRPr="00757348" w:rsidRDefault="00583BC3" w:rsidP="00583BC3">
      <w:pPr>
        <w:numPr>
          <w:ilvl w:val="1"/>
          <w:numId w:val="4"/>
        </w:numPr>
        <w:pBdr>
          <w:top w:val="nil"/>
          <w:left w:val="nil"/>
          <w:bottom w:val="nil"/>
          <w:right w:val="nil"/>
          <w:between w:val="nil"/>
        </w:pBdr>
        <w:jc w:val="both"/>
        <w:rPr>
          <w:sz w:val="24"/>
          <w:szCs w:val="24"/>
        </w:rPr>
      </w:pPr>
      <w:r w:rsidRPr="00757348">
        <w:rPr>
          <w:sz w:val="24"/>
          <w:szCs w:val="24"/>
        </w:rPr>
        <w:t>Vērtēšana ir mācību procesa sastāvdaļa, tāpēc veicama visā mācību laikā, izvēloties piemērotāko vērtēšanas mērķi, vietu mācību procesā un metodisko paņēmienu:</w:t>
      </w:r>
    </w:p>
    <w:p w14:paraId="5469A06F" w14:textId="77777777" w:rsidR="00583BC3" w:rsidRPr="00757348" w:rsidRDefault="00583BC3" w:rsidP="00583BC3">
      <w:pPr>
        <w:pBdr>
          <w:top w:val="nil"/>
          <w:left w:val="nil"/>
          <w:bottom w:val="nil"/>
          <w:right w:val="nil"/>
          <w:between w:val="nil"/>
        </w:pBdr>
        <w:ind w:left="720" w:hanging="720"/>
        <w:jc w:val="both"/>
        <w:rPr>
          <w:b/>
          <w:sz w:val="24"/>
          <w:szCs w:val="24"/>
        </w:rPr>
      </w:pPr>
      <w:r w:rsidRPr="00757348">
        <w:rPr>
          <w:sz w:val="24"/>
          <w:szCs w:val="24"/>
        </w:rPr>
        <w:t>-</w:t>
      </w:r>
      <w:r w:rsidRPr="00757348">
        <w:rPr>
          <w:b/>
          <w:sz w:val="24"/>
          <w:szCs w:val="24"/>
        </w:rPr>
        <w:t>diagnostisko vērtēšanu</w:t>
      </w:r>
      <w:r w:rsidRPr="00757348">
        <w:rPr>
          <w:sz w:val="24"/>
          <w:szCs w:val="24"/>
        </w:rPr>
        <w:t xml:space="preserve"> lieto sākotnējā rezultāta konstatēšanai, uzsākot mācību priekšmeta vai temata apguvi, </w:t>
      </w:r>
      <w:bookmarkStart w:id="1" w:name="_Hlk133483876"/>
      <w:r w:rsidRPr="00757348">
        <w:rPr>
          <w:sz w:val="24"/>
          <w:szCs w:val="24"/>
        </w:rPr>
        <w:t>i</w:t>
      </w:r>
      <w:r w:rsidRPr="00B52D81">
        <w:rPr>
          <w:sz w:val="24"/>
          <w:szCs w:val="24"/>
        </w:rPr>
        <w:t>zglītojamo</w:t>
      </w:r>
      <w:bookmarkEnd w:id="1"/>
      <w:r w:rsidRPr="00B52D81" w:rsidDel="00ED1524">
        <w:rPr>
          <w:sz w:val="24"/>
          <w:szCs w:val="24"/>
        </w:rPr>
        <w:t xml:space="preserve"> </w:t>
      </w:r>
      <w:r w:rsidRPr="00757348">
        <w:rPr>
          <w:sz w:val="24"/>
          <w:szCs w:val="24"/>
        </w:rPr>
        <w:t xml:space="preserve">motivēšanai aktīvam mācību darbam, </w:t>
      </w:r>
      <w:r w:rsidRPr="00B52D81">
        <w:rPr>
          <w:sz w:val="24"/>
          <w:szCs w:val="24"/>
        </w:rPr>
        <w:t>izglītojamo</w:t>
      </w:r>
      <w:r w:rsidRPr="00B52D81" w:rsidDel="00ED1524">
        <w:rPr>
          <w:sz w:val="24"/>
          <w:szCs w:val="24"/>
        </w:rPr>
        <w:t xml:space="preserve"> </w:t>
      </w:r>
      <w:r w:rsidRPr="00757348">
        <w:rPr>
          <w:sz w:val="24"/>
          <w:szCs w:val="24"/>
        </w:rPr>
        <w:t xml:space="preserve"> un skolotāja sadarbības formu saskaņošanai, mācību mērķu un uzdevumu  precizēšanai</w:t>
      </w:r>
      <w:r w:rsidRPr="00B52D81">
        <w:rPr>
          <w:sz w:val="24"/>
          <w:szCs w:val="24"/>
        </w:rPr>
        <w:t>;</w:t>
      </w:r>
    </w:p>
    <w:p w14:paraId="733C92B8" w14:textId="77777777" w:rsidR="00583BC3" w:rsidRPr="00757348" w:rsidRDefault="00583BC3" w:rsidP="00583BC3">
      <w:pPr>
        <w:pBdr>
          <w:top w:val="nil"/>
          <w:left w:val="nil"/>
          <w:bottom w:val="nil"/>
          <w:right w:val="nil"/>
          <w:between w:val="nil"/>
        </w:pBdr>
        <w:ind w:left="720" w:hanging="720"/>
        <w:jc w:val="both"/>
        <w:rPr>
          <w:sz w:val="24"/>
          <w:szCs w:val="24"/>
        </w:rPr>
      </w:pPr>
      <w:r w:rsidRPr="00757348">
        <w:rPr>
          <w:b/>
          <w:sz w:val="24"/>
          <w:szCs w:val="24"/>
        </w:rPr>
        <w:t>-</w:t>
      </w:r>
      <w:proofErr w:type="spellStart"/>
      <w:r w:rsidRPr="00757348">
        <w:rPr>
          <w:b/>
          <w:sz w:val="24"/>
          <w:szCs w:val="24"/>
        </w:rPr>
        <w:t>formatīvo</w:t>
      </w:r>
      <w:proofErr w:type="spellEnd"/>
      <w:r w:rsidRPr="00757348">
        <w:rPr>
          <w:b/>
          <w:sz w:val="24"/>
          <w:szCs w:val="24"/>
        </w:rPr>
        <w:t xml:space="preserve"> vērtēšanu</w:t>
      </w:r>
      <w:r w:rsidRPr="00757348">
        <w:rPr>
          <w:sz w:val="24"/>
          <w:szCs w:val="24"/>
        </w:rPr>
        <w:t xml:space="preserve"> lieto </w:t>
      </w:r>
      <w:bookmarkStart w:id="2" w:name="_Hlk133486908"/>
      <w:r w:rsidRPr="00B52D81">
        <w:rPr>
          <w:sz w:val="24"/>
          <w:szCs w:val="24"/>
        </w:rPr>
        <w:t>izglītojamo</w:t>
      </w:r>
      <w:r w:rsidRPr="00757348">
        <w:rPr>
          <w:sz w:val="24"/>
          <w:szCs w:val="24"/>
        </w:rPr>
        <w:t xml:space="preserve"> </w:t>
      </w:r>
      <w:bookmarkEnd w:id="2"/>
      <w:r w:rsidRPr="00757348">
        <w:rPr>
          <w:sz w:val="24"/>
          <w:szCs w:val="24"/>
        </w:rPr>
        <w:t xml:space="preserve">sasniegumu konstatēšanai ar nolūku tos uzlabot, mācību procesa norises, mācību mērķa un izmantoto mācību metožu atbilstības kontrolei un saskaņošanai un </w:t>
      </w:r>
      <w:r w:rsidRPr="00B52D81">
        <w:rPr>
          <w:sz w:val="24"/>
          <w:szCs w:val="24"/>
        </w:rPr>
        <w:t>izglītojamo</w:t>
      </w:r>
      <w:r w:rsidRPr="00B52D81" w:rsidDel="00ED1524">
        <w:rPr>
          <w:sz w:val="24"/>
          <w:szCs w:val="24"/>
        </w:rPr>
        <w:t xml:space="preserve"> </w:t>
      </w:r>
      <w:r w:rsidRPr="00757348">
        <w:rPr>
          <w:sz w:val="24"/>
          <w:szCs w:val="24"/>
        </w:rPr>
        <w:t xml:space="preserve">objektīvā pašvērtējuma un atbildības veicināšanai. </w:t>
      </w:r>
      <w:proofErr w:type="spellStart"/>
      <w:r w:rsidRPr="00757348">
        <w:rPr>
          <w:sz w:val="24"/>
          <w:szCs w:val="24"/>
        </w:rPr>
        <w:t>Formatīvā</w:t>
      </w:r>
      <w:proofErr w:type="spellEnd"/>
      <w:r w:rsidRPr="00757348">
        <w:rPr>
          <w:sz w:val="24"/>
          <w:szCs w:val="24"/>
        </w:rPr>
        <w:t xml:space="preserve"> vērtēšana nodrošina </w:t>
      </w:r>
      <w:r w:rsidRPr="00B52D81">
        <w:rPr>
          <w:sz w:val="24"/>
          <w:szCs w:val="24"/>
        </w:rPr>
        <w:t>izglītojamajam</w:t>
      </w:r>
      <w:r w:rsidRPr="00757348">
        <w:rPr>
          <w:sz w:val="24"/>
          <w:szCs w:val="24"/>
        </w:rPr>
        <w:t xml:space="preserve"> un pedagogam atgriezenisko saiti par </w:t>
      </w:r>
      <w:r w:rsidRPr="00B52D81">
        <w:rPr>
          <w:sz w:val="24"/>
          <w:szCs w:val="24"/>
        </w:rPr>
        <w:t>izglītojamo</w:t>
      </w:r>
      <w:r w:rsidRPr="00757348">
        <w:rPr>
          <w:sz w:val="24"/>
          <w:szCs w:val="24"/>
        </w:rPr>
        <w:t xml:space="preserve"> tā brīža sniegumu attiecībā pret plānotajiem sasniedzamajiem rezultātiem; </w:t>
      </w:r>
    </w:p>
    <w:p w14:paraId="75D59939" w14:textId="77777777" w:rsidR="00583BC3" w:rsidRPr="00757348" w:rsidRDefault="00583BC3" w:rsidP="00583BC3">
      <w:pPr>
        <w:pBdr>
          <w:top w:val="nil"/>
          <w:left w:val="nil"/>
          <w:bottom w:val="nil"/>
          <w:right w:val="nil"/>
          <w:between w:val="nil"/>
        </w:pBdr>
        <w:ind w:left="720" w:hanging="720"/>
        <w:jc w:val="both"/>
        <w:rPr>
          <w:sz w:val="24"/>
          <w:szCs w:val="24"/>
        </w:rPr>
      </w:pPr>
      <w:r w:rsidRPr="00757348">
        <w:rPr>
          <w:b/>
          <w:sz w:val="24"/>
          <w:szCs w:val="24"/>
        </w:rPr>
        <w:t>-</w:t>
      </w:r>
      <w:proofErr w:type="spellStart"/>
      <w:r w:rsidRPr="00757348">
        <w:rPr>
          <w:b/>
          <w:sz w:val="24"/>
          <w:szCs w:val="24"/>
        </w:rPr>
        <w:t>summatīvo</w:t>
      </w:r>
      <w:proofErr w:type="spellEnd"/>
      <w:r w:rsidRPr="00757348">
        <w:rPr>
          <w:b/>
          <w:sz w:val="24"/>
          <w:szCs w:val="24"/>
        </w:rPr>
        <w:t xml:space="preserve"> vērtēšanu</w:t>
      </w:r>
      <w:r w:rsidRPr="00757348">
        <w:rPr>
          <w:sz w:val="24"/>
          <w:szCs w:val="24"/>
        </w:rPr>
        <w:t xml:space="preserve"> lieto </w:t>
      </w:r>
      <w:r w:rsidRPr="00B52D81">
        <w:rPr>
          <w:sz w:val="24"/>
          <w:szCs w:val="24"/>
        </w:rPr>
        <w:t xml:space="preserve">izglītojamo </w:t>
      </w:r>
      <w:r w:rsidRPr="00757348">
        <w:rPr>
          <w:sz w:val="24"/>
          <w:szCs w:val="24"/>
        </w:rPr>
        <w:t xml:space="preserve"> zināšanu un prasmju apguves līmeņa konstatēšanai, beidzot temata vai mācību priekšmeta apguvi, kā arī semestra vai mācību gada noslēgumā. Nobeiguma vērtēšana notiek mācību temata vai mācību priekšmeta apguves beigās, tā nosaka, kā tiek īstenotas mācību priekšmeta standarta prasības. </w:t>
      </w:r>
      <w:proofErr w:type="spellStart"/>
      <w:r w:rsidRPr="00757348">
        <w:rPr>
          <w:sz w:val="24"/>
          <w:szCs w:val="24"/>
        </w:rPr>
        <w:t>Summatīvā</w:t>
      </w:r>
      <w:proofErr w:type="spellEnd"/>
      <w:r w:rsidRPr="00757348">
        <w:rPr>
          <w:sz w:val="24"/>
          <w:szCs w:val="24"/>
        </w:rPr>
        <w:t xml:space="preserve"> vērtēšana tiek organizēta, lai novērtētu un dokumentētu </w:t>
      </w:r>
      <w:r w:rsidRPr="00B52D81">
        <w:rPr>
          <w:sz w:val="24"/>
          <w:szCs w:val="24"/>
        </w:rPr>
        <w:t xml:space="preserve">izglītojama </w:t>
      </w:r>
      <w:r w:rsidRPr="00757348">
        <w:rPr>
          <w:sz w:val="24"/>
          <w:szCs w:val="24"/>
        </w:rPr>
        <w:t>mācīšanās rezultātu;</w:t>
      </w:r>
      <w:r w:rsidRPr="00757348">
        <w:rPr>
          <w:b/>
          <w:sz w:val="24"/>
          <w:szCs w:val="24"/>
        </w:rPr>
        <w:t xml:space="preserve">  </w:t>
      </w:r>
    </w:p>
    <w:p w14:paraId="1E640DA1" w14:textId="77777777" w:rsidR="00583BC3" w:rsidRPr="00757348" w:rsidRDefault="00583BC3" w:rsidP="00583BC3">
      <w:pPr>
        <w:pBdr>
          <w:top w:val="nil"/>
          <w:left w:val="nil"/>
          <w:bottom w:val="nil"/>
          <w:right w:val="nil"/>
          <w:between w:val="nil"/>
        </w:pBdr>
        <w:ind w:left="720" w:hanging="720"/>
        <w:jc w:val="both"/>
        <w:rPr>
          <w:sz w:val="24"/>
          <w:szCs w:val="24"/>
        </w:rPr>
      </w:pPr>
      <w:r w:rsidRPr="00757348">
        <w:rPr>
          <w:b/>
          <w:sz w:val="24"/>
          <w:szCs w:val="24"/>
        </w:rPr>
        <w:t>-</w:t>
      </w:r>
      <w:bookmarkStart w:id="3" w:name="_Hlk130990815"/>
      <w:proofErr w:type="spellStart"/>
      <w:r w:rsidRPr="00757348">
        <w:rPr>
          <w:b/>
          <w:sz w:val="24"/>
          <w:szCs w:val="24"/>
        </w:rPr>
        <w:t>monitoringo</w:t>
      </w:r>
      <w:bookmarkEnd w:id="3"/>
      <w:proofErr w:type="spellEnd"/>
      <w:r w:rsidRPr="00757348">
        <w:rPr>
          <w:b/>
          <w:sz w:val="24"/>
          <w:szCs w:val="24"/>
        </w:rPr>
        <w:t xml:space="preserve"> vērtēšanu </w:t>
      </w:r>
      <w:r w:rsidRPr="00757348">
        <w:rPr>
          <w:sz w:val="24"/>
          <w:szCs w:val="24"/>
        </w:rPr>
        <w:t xml:space="preserve">lieto sistemātiska zināšanu un prasmju novērtēšanai 3., 6. un 9.klases vecuma posmos, kuras mērķis ir novērtēt kopējo </w:t>
      </w:r>
      <w:r w:rsidRPr="005A273C">
        <w:rPr>
          <w:sz w:val="24"/>
          <w:szCs w:val="24"/>
        </w:rPr>
        <w:t>izglītojamo</w:t>
      </w:r>
      <w:r w:rsidRPr="00757348">
        <w:rPr>
          <w:sz w:val="24"/>
          <w:szCs w:val="24"/>
        </w:rPr>
        <w:t xml:space="preserve"> zināšanu un prasmju līmeni, lai atbilstoši iegūtajiem rezultātiem izvērtētu nepieciešamības metodiskā atbalsta sniegšanā pedagogiem vai </w:t>
      </w:r>
      <w:r w:rsidRPr="00757348">
        <w:rPr>
          <w:sz w:val="24"/>
          <w:szCs w:val="24"/>
        </w:rPr>
        <w:lastRenderedPageBreak/>
        <w:t xml:space="preserve">izvērtētu mācību satura pilnveides iespējas vai atbalsta materiālu izstrādi </w:t>
      </w:r>
      <w:r w:rsidRPr="005A273C">
        <w:rPr>
          <w:sz w:val="24"/>
          <w:szCs w:val="24"/>
        </w:rPr>
        <w:t xml:space="preserve">izglītojamo </w:t>
      </w:r>
      <w:r w:rsidRPr="00757348">
        <w:rPr>
          <w:sz w:val="24"/>
          <w:szCs w:val="24"/>
        </w:rPr>
        <w:t>vajadzībām.</w:t>
      </w:r>
    </w:p>
    <w:p w14:paraId="7F6B9EF1" w14:textId="77777777" w:rsidR="00583BC3" w:rsidRPr="00757348" w:rsidRDefault="00583BC3" w:rsidP="00583BC3">
      <w:pPr>
        <w:pBdr>
          <w:top w:val="nil"/>
          <w:left w:val="nil"/>
          <w:bottom w:val="nil"/>
          <w:right w:val="nil"/>
          <w:between w:val="nil"/>
        </w:pBdr>
        <w:ind w:left="720" w:hanging="720"/>
        <w:jc w:val="both"/>
        <w:rPr>
          <w:b/>
          <w:sz w:val="24"/>
          <w:szCs w:val="24"/>
        </w:rPr>
      </w:pPr>
      <w:r w:rsidRPr="00757348">
        <w:rPr>
          <w:b/>
          <w:sz w:val="24"/>
          <w:szCs w:val="24"/>
        </w:rPr>
        <w:t xml:space="preserve">            </w:t>
      </w:r>
    </w:p>
    <w:p w14:paraId="5EBD925D" w14:textId="77777777" w:rsidR="00583BC3" w:rsidRPr="00757348" w:rsidRDefault="00583BC3" w:rsidP="00583BC3">
      <w:pPr>
        <w:pBdr>
          <w:top w:val="nil"/>
          <w:left w:val="nil"/>
          <w:bottom w:val="nil"/>
          <w:right w:val="nil"/>
          <w:between w:val="nil"/>
        </w:pBdr>
        <w:jc w:val="both"/>
        <w:rPr>
          <w:b/>
          <w:sz w:val="24"/>
          <w:szCs w:val="24"/>
        </w:rPr>
      </w:pPr>
      <w:r w:rsidRPr="00757348">
        <w:rPr>
          <w:sz w:val="24"/>
          <w:szCs w:val="24"/>
        </w:rPr>
        <w:t xml:space="preserve">3.4. </w:t>
      </w:r>
      <w:r w:rsidRPr="00757348">
        <w:rPr>
          <w:b/>
          <w:sz w:val="24"/>
          <w:szCs w:val="24"/>
        </w:rPr>
        <w:t xml:space="preserve">Izglītojamo mācību sasniegumus </w:t>
      </w:r>
      <w:proofErr w:type="spellStart"/>
      <w:r w:rsidRPr="00757348">
        <w:rPr>
          <w:b/>
          <w:sz w:val="24"/>
          <w:szCs w:val="24"/>
        </w:rPr>
        <w:t>summatīvā</w:t>
      </w:r>
      <w:proofErr w:type="spellEnd"/>
      <w:r w:rsidRPr="00757348">
        <w:rPr>
          <w:b/>
          <w:sz w:val="24"/>
          <w:szCs w:val="24"/>
        </w:rPr>
        <w:t xml:space="preserve"> vērtēšana:</w:t>
      </w:r>
    </w:p>
    <w:p w14:paraId="29A4DBB8" w14:textId="77777777" w:rsidR="00583BC3" w:rsidRPr="00757348" w:rsidRDefault="00583BC3" w:rsidP="00583BC3">
      <w:pPr>
        <w:pBdr>
          <w:top w:val="nil"/>
          <w:left w:val="nil"/>
          <w:bottom w:val="nil"/>
          <w:right w:val="nil"/>
          <w:between w:val="nil"/>
        </w:pBdr>
        <w:jc w:val="both"/>
        <w:rPr>
          <w:sz w:val="24"/>
          <w:szCs w:val="24"/>
        </w:rPr>
      </w:pPr>
      <w:r w:rsidRPr="00757348">
        <w:rPr>
          <w:sz w:val="24"/>
          <w:szCs w:val="24"/>
        </w:rPr>
        <w:t>3.4.1. 1.-3. klasēs aprakstoši, izmantojot snieguma līmeņus –STAP.</w:t>
      </w:r>
    </w:p>
    <w:p w14:paraId="348DE4D5" w14:textId="77777777" w:rsidR="00583BC3" w:rsidRPr="00757348" w:rsidRDefault="00583BC3" w:rsidP="00583BC3">
      <w:pPr>
        <w:pBdr>
          <w:top w:val="nil"/>
          <w:left w:val="nil"/>
          <w:bottom w:val="nil"/>
          <w:right w:val="nil"/>
          <w:between w:val="nil"/>
        </w:pBdr>
        <w:jc w:val="both"/>
        <w:rPr>
          <w:sz w:val="24"/>
          <w:szCs w:val="24"/>
        </w:rPr>
      </w:pPr>
    </w:p>
    <w:p w14:paraId="429081B1" w14:textId="77777777" w:rsidR="00583BC3" w:rsidRPr="00757348" w:rsidRDefault="00583BC3" w:rsidP="00583BC3">
      <w:pPr>
        <w:autoSpaceDE w:val="0"/>
        <w:autoSpaceDN w:val="0"/>
        <w:adjustRightInd w:val="0"/>
        <w:rPr>
          <w:color w:val="000000"/>
          <w:sz w:val="24"/>
          <w:szCs w:val="24"/>
        </w:rPr>
      </w:pPr>
      <w:r w:rsidRPr="00757348">
        <w:rPr>
          <w:bCs/>
          <w:color w:val="000000"/>
          <w:sz w:val="24"/>
          <w:szCs w:val="24"/>
        </w:rPr>
        <w:t>S - "sācis apgūt"</w:t>
      </w:r>
      <w:r w:rsidRPr="00757348">
        <w:rPr>
          <w:color w:val="000000"/>
          <w:sz w:val="24"/>
          <w:szCs w:val="24"/>
        </w:rPr>
        <w:t xml:space="preserve">: </w:t>
      </w:r>
    </w:p>
    <w:p w14:paraId="3CCC33A0" w14:textId="77777777" w:rsidR="00583BC3" w:rsidRPr="00757348" w:rsidRDefault="00583BC3" w:rsidP="00583BC3">
      <w:pPr>
        <w:autoSpaceDE w:val="0"/>
        <w:autoSpaceDN w:val="0"/>
        <w:adjustRightInd w:val="0"/>
        <w:spacing w:after="11"/>
        <w:jc w:val="both"/>
        <w:rPr>
          <w:color w:val="000000"/>
          <w:sz w:val="24"/>
          <w:szCs w:val="24"/>
        </w:rPr>
      </w:pPr>
      <w:r w:rsidRPr="00757348">
        <w:rPr>
          <w:color w:val="000000"/>
          <w:sz w:val="24"/>
          <w:szCs w:val="24"/>
        </w:rPr>
        <w:t xml:space="preserve">- </w:t>
      </w:r>
      <w:r w:rsidRPr="005A273C">
        <w:rPr>
          <w:color w:val="000000"/>
          <w:sz w:val="24"/>
          <w:szCs w:val="24"/>
        </w:rPr>
        <w:t>izglītojam</w:t>
      </w:r>
      <w:r>
        <w:rPr>
          <w:color w:val="000000"/>
          <w:sz w:val="24"/>
          <w:szCs w:val="24"/>
        </w:rPr>
        <w:t xml:space="preserve">a </w:t>
      </w:r>
      <w:r w:rsidRPr="00757348">
        <w:rPr>
          <w:color w:val="000000"/>
          <w:sz w:val="24"/>
          <w:szCs w:val="24"/>
        </w:rPr>
        <w:t xml:space="preserve">sniegums (demonstrētās zināšanas, izpratne, </w:t>
      </w:r>
      <w:proofErr w:type="spellStart"/>
      <w:r w:rsidRPr="00757348">
        <w:rPr>
          <w:color w:val="000000"/>
          <w:sz w:val="24"/>
          <w:szCs w:val="24"/>
        </w:rPr>
        <w:t>pamatprasmes</w:t>
      </w:r>
      <w:proofErr w:type="spellEnd"/>
      <w:r w:rsidRPr="00757348">
        <w:rPr>
          <w:color w:val="000000"/>
          <w:sz w:val="24"/>
          <w:szCs w:val="24"/>
        </w:rPr>
        <w:t xml:space="preserve"> mācību jomā, caurviju prasmes un attieksmes) liecina, ka ir uzsākta plānotā sasniedzamā rezultāta apguve; </w:t>
      </w:r>
    </w:p>
    <w:p w14:paraId="00E5502E" w14:textId="77777777" w:rsidR="00583BC3" w:rsidRPr="00757348" w:rsidRDefault="00583BC3" w:rsidP="00583BC3">
      <w:pPr>
        <w:autoSpaceDE w:val="0"/>
        <w:autoSpaceDN w:val="0"/>
        <w:adjustRightInd w:val="0"/>
        <w:spacing w:after="11"/>
        <w:jc w:val="both"/>
        <w:rPr>
          <w:color w:val="000000"/>
          <w:sz w:val="24"/>
          <w:szCs w:val="24"/>
        </w:rPr>
      </w:pPr>
      <w:r w:rsidRPr="00757348">
        <w:rPr>
          <w:color w:val="000000"/>
          <w:sz w:val="24"/>
          <w:szCs w:val="24"/>
        </w:rPr>
        <w:t xml:space="preserve">- </w:t>
      </w:r>
      <w:r w:rsidRPr="00ED1524">
        <w:rPr>
          <w:sz w:val="24"/>
          <w:szCs w:val="24"/>
        </w:rPr>
        <w:t>izglītojam</w:t>
      </w:r>
      <w:r>
        <w:rPr>
          <w:sz w:val="24"/>
          <w:szCs w:val="24"/>
        </w:rPr>
        <w:t xml:space="preserve">ais </w:t>
      </w:r>
      <w:r w:rsidRPr="00757348">
        <w:rPr>
          <w:color w:val="000000"/>
          <w:sz w:val="24"/>
          <w:szCs w:val="24"/>
        </w:rPr>
        <w:t xml:space="preserve">demonstrē sniegumu ar pedagoga atbalstu zināmā tipveida situācijā. </w:t>
      </w:r>
      <w:r w:rsidRPr="00ED1524">
        <w:rPr>
          <w:sz w:val="24"/>
          <w:szCs w:val="24"/>
        </w:rPr>
        <w:t>Izglītojam</w:t>
      </w:r>
      <w:r>
        <w:rPr>
          <w:sz w:val="24"/>
          <w:szCs w:val="24"/>
        </w:rPr>
        <w:t xml:space="preserve">ajam </w:t>
      </w:r>
      <w:r w:rsidRPr="00757348">
        <w:rPr>
          <w:color w:val="000000"/>
          <w:sz w:val="24"/>
          <w:szCs w:val="24"/>
        </w:rPr>
        <w:t xml:space="preserve">nepieciešams atbalsts un regulāri pedagoga apstiprinājumi uzdevuma izpildei; </w:t>
      </w:r>
    </w:p>
    <w:p w14:paraId="78419A06" w14:textId="77777777" w:rsidR="00583BC3" w:rsidRPr="00757348" w:rsidRDefault="00583BC3" w:rsidP="00583BC3">
      <w:pPr>
        <w:autoSpaceDE w:val="0"/>
        <w:autoSpaceDN w:val="0"/>
        <w:adjustRightInd w:val="0"/>
        <w:jc w:val="both"/>
        <w:rPr>
          <w:color w:val="000000"/>
          <w:sz w:val="24"/>
          <w:szCs w:val="24"/>
        </w:rPr>
      </w:pPr>
      <w:r w:rsidRPr="00757348">
        <w:rPr>
          <w:color w:val="000000"/>
          <w:sz w:val="24"/>
          <w:szCs w:val="24"/>
        </w:rPr>
        <w:t xml:space="preserve">- </w:t>
      </w:r>
      <w:r>
        <w:rPr>
          <w:color w:val="000000"/>
          <w:sz w:val="24"/>
          <w:szCs w:val="24"/>
        </w:rPr>
        <w:t>i</w:t>
      </w:r>
      <w:r w:rsidRPr="00ED1524">
        <w:rPr>
          <w:sz w:val="24"/>
          <w:szCs w:val="24"/>
        </w:rPr>
        <w:t>zglītojam</w:t>
      </w:r>
      <w:r>
        <w:rPr>
          <w:sz w:val="24"/>
          <w:szCs w:val="24"/>
        </w:rPr>
        <w:t>ajam</w:t>
      </w:r>
      <w:r w:rsidRPr="00757348">
        <w:rPr>
          <w:color w:val="000000"/>
          <w:sz w:val="24"/>
          <w:szCs w:val="24"/>
        </w:rPr>
        <w:t xml:space="preserve"> jāturpina sistemātiski mācīties, lai sekmīgi apgūtu tālāko mācību saturu. </w:t>
      </w:r>
    </w:p>
    <w:p w14:paraId="07BEC38F" w14:textId="77777777" w:rsidR="00583BC3" w:rsidRPr="00757348" w:rsidRDefault="00583BC3" w:rsidP="00583BC3">
      <w:pPr>
        <w:autoSpaceDE w:val="0"/>
        <w:autoSpaceDN w:val="0"/>
        <w:adjustRightInd w:val="0"/>
        <w:jc w:val="both"/>
        <w:rPr>
          <w:color w:val="000000"/>
          <w:sz w:val="24"/>
          <w:szCs w:val="24"/>
        </w:rPr>
      </w:pPr>
    </w:p>
    <w:p w14:paraId="3C60E8D7" w14:textId="77777777" w:rsidR="00583BC3" w:rsidRPr="00757348" w:rsidRDefault="00583BC3" w:rsidP="00583BC3">
      <w:pPr>
        <w:autoSpaceDE w:val="0"/>
        <w:autoSpaceDN w:val="0"/>
        <w:adjustRightInd w:val="0"/>
        <w:rPr>
          <w:color w:val="000000"/>
          <w:sz w:val="24"/>
          <w:szCs w:val="24"/>
        </w:rPr>
      </w:pPr>
      <w:r w:rsidRPr="00757348">
        <w:rPr>
          <w:bCs/>
          <w:color w:val="000000"/>
          <w:sz w:val="24"/>
          <w:szCs w:val="24"/>
        </w:rPr>
        <w:t>T - "turpina apgūt</w:t>
      </w:r>
      <w:r w:rsidRPr="00757348">
        <w:rPr>
          <w:color w:val="000000"/>
          <w:sz w:val="24"/>
          <w:szCs w:val="24"/>
        </w:rPr>
        <w:t>":</w:t>
      </w:r>
    </w:p>
    <w:p w14:paraId="6CD15A2B" w14:textId="77777777" w:rsidR="00583BC3" w:rsidRPr="00757348" w:rsidRDefault="00583BC3" w:rsidP="00583BC3">
      <w:pPr>
        <w:autoSpaceDE w:val="0"/>
        <w:autoSpaceDN w:val="0"/>
        <w:adjustRightInd w:val="0"/>
        <w:spacing w:after="11"/>
        <w:jc w:val="both"/>
        <w:rPr>
          <w:color w:val="000000"/>
          <w:sz w:val="24"/>
          <w:szCs w:val="24"/>
        </w:rPr>
      </w:pPr>
      <w:r w:rsidRPr="00757348">
        <w:rPr>
          <w:color w:val="000000"/>
          <w:sz w:val="24"/>
          <w:szCs w:val="24"/>
        </w:rPr>
        <w:t xml:space="preserve">- </w:t>
      </w:r>
      <w:r w:rsidRPr="005A273C">
        <w:rPr>
          <w:color w:val="000000"/>
          <w:sz w:val="24"/>
          <w:szCs w:val="24"/>
        </w:rPr>
        <w:t>izglītojam</w:t>
      </w:r>
      <w:r>
        <w:rPr>
          <w:color w:val="000000"/>
          <w:sz w:val="24"/>
          <w:szCs w:val="24"/>
        </w:rPr>
        <w:t xml:space="preserve">a </w:t>
      </w:r>
      <w:r w:rsidRPr="00757348">
        <w:rPr>
          <w:color w:val="000000"/>
          <w:sz w:val="24"/>
          <w:szCs w:val="24"/>
        </w:rPr>
        <w:t xml:space="preserve">sniegums (demonstrētās zināšanas, izpratne, </w:t>
      </w:r>
      <w:proofErr w:type="spellStart"/>
      <w:r w:rsidRPr="00757348">
        <w:rPr>
          <w:color w:val="000000"/>
          <w:sz w:val="24"/>
          <w:szCs w:val="24"/>
        </w:rPr>
        <w:t>pamatprasmes</w:t>
      </w:r>
      <w:proofErr w:type="spellEnd"/>
      <w:r w:rsidRPr="00757348">
        <w:rPr>
          <w:color w:val="000000"/>
          <w:sz w:val="24"/>
          <w:szCs w:val="24"/>
        </w:rPr>
        <w:t xml:space="preserve"> mācību jomā, caurviju prasmes un attieksmes) liecina, ka plānotais sasniedzamais rezultāts sasniegts daļēji un tas nav noturīgs; </w:t>
      </w:r>
    </w:p>
    <w:p w14:paraId="367D0A33" w14:textId="77777777" w:rsidR="00583BC3" w:rsidRPr="00757348" w:rsidRDefault="00583BC3" w:rsidP="00583BC3">
      <w:pPr>
        <w:autoSpaceDE w:val="0"/>
        <w:autoSpaceDN w:val="0"/>
        <w:adjustRightInd w:val="0"/>
        <w:spacing w:after="11"/>
        <w:jc w:val="both"/>
        <w:rPr>
          <w:color w:val="000000"/>
          <w:sz w:val="24"/>
          <w:szCs w:val="24"/>
        </w:rPr>
      </w:pPr>
      <w:r w:rsidRPr="00757348">
        <w:rPr>
          <w:color w:val="000000"/>
          <w:sz w:val="24"/>
          <w:szCs w:val="24"/>
        </w:rPr>
        <w:t xml:space="preserve">- </w:t>
      </w:r>
      <w:r w:rsidRPr="00ED1524">
        <w:rPr>
          <w:sz w:val="24"/>
          <w:szCs w:val="24"/>
        </w:rPr>
        <w:t>izglītojam</w:t>
      </w:r>
      <w:r>
        <w:rPr>
          <w:sz w:val="24"/>
          <w:szCs w:val="24"/>
        </w:rPr>
        <w:t>ais</w:t>
      </w:r>
      <w:r w:rsidRPr="00AD1D05" w:rsidDel="005A273C">
        <w:rPr>
          <w:color w:val="000000"/>
          <w:sz w:val="24"/>
          <w:szCs w:val="24"/>
        </w:rPr>
        <w:t xml:space="preserve"> </w:t>
      </w:r>
      <w:r w:rsidRPr="00757348">
        <w:rPr>
          <w:color w:val="000000"/>
          <w:sz w:val="24"/>
          <w:szCs w:val="24"/>
        </w:rPr>
        <w:t xml:space="preserve"> demonstrē sniegumu pārsvarā patstāvīgi tipveida situācijā, atsevišķā gadījumā arī mazāk zināmā situācijā, ja nepieciešams, izmanto atbalsta materiālus. Dažkārt nepieciešams pamudinājums, lai sekotu uzdevuma izpildei; </w:t>
      </w:r>
    </w:p>
    <w:p w14:paraId="75FD13A0" w14:textId="77777777" w:rsidR="00583BC3" w:rsidRPr="00757348" w:rsidRDefault="00583BC3" w:rsidP="00583BC3">
      <w:pPr>
        <w:autoSpaceDE w:val="0"/>
        <w:autoSpaceDN w:val="0"/>
        <w:adjustRightInd w:val="0"/>
        <w:jc w:val="both"/>
        <w:rPr>
          <w:color w:val="000000"/>
          <w:sz w:val="24"/>
          <w:szCs w:val="24"/>
        </w:rPr>
      </w:pPr>
      <w:r w:rsidRPr="00757348">
        <w:rPr>
          <w:color w:val="000000"/>
          <w:sz w:val="24"/>
          <w:szCs w:val="24"/>
        </w:rPr>
        <w:t xml:space="preserve">- </w:t>
      </w:r>
      <w:r>
        <w:rPr>
          <w:color w:val="000000"/>
          <w:sz w:val="24"/>
          <w:szCs w:val="24"/>
        </w:rPr>
        <w:t>i</w:t>
      </w:r>
      <w:r w:rsidRPr="00ED1524">
        <w:rPr>
          <w:sz w:val="24"/>
          <w:szCs w:val="24"/>
        </w:rPr>
        <w:t>zglītojam</w:t>
      </w:r>
      <w:r>
        <w:rPr>
          <w:sz w:val="24"/>
          <w:szCs w:val="24"/>
        </w:rPr>
        <w:t>ajam</w:t>
      </w:r>
      <w:r w:rsidRPr="00757348">
        <w:rPr>
          <w:color w:val="000000"/>
          <w:sz w:val="24"/>
          <w:szCs w:val="24"/>
        </w:rPr>
        <w:t xml:space="preserve"> jāturpina nostiprināt noteiktas atsevišķas zināšanas, izpratni, </w:t>
      </w:r>
      <w:proofErr w:type="spellStart"/>
      <w:r w:rsidRPr="00757348">
        <w:rPr>
          <w:color w:val="000000"/>
          <w:sz w:val="24"/>
          <w:szCs w:val="24"/>
        </w:rPr>
        <w:t>pamatprasmes</w:t>
      </w:r>
      <w:proofErr w:type="spellEnd"/>
      <w:r w:rsidRPr="00757348">
        <w:rPr>
          <w:color w:val="000000"/>
          <w:sz w:val="24"/>
          <w:szCs w:val="24"/>
        </w:rPr>
        <w:t xml:space="preserve"> mācību jomā, caurviju prasmes un attieksmes. </w:t>
      </w:r>
    </w:p>
    <w:p w14:paraId="08E6DDCF" w14:textId="77777777" w:rsidR="00583BC3" w:rsidRPr="00757348" w:rsidRDefault="00583BC3" w:rsidP="00583BC3">
      <w:pPr>
        <w:autoSpaceDE w:val="0"/>
        <w:autoSpaceDN w:val="0"/>
        <w:adjustRightInd w:val="0"/>
        <w:rPr>
          <w:color w:val="000000"/>
          <w:sz w:val="24"/>
          <w:szCs w:val="24"/>
        </w:rPr>
      </w:pPr>
    </w:p>
    <w:p w14:paraId="1BD80B45" w14:textId="77777777" w:rsidR="00583BC3" w:rsidRPr="00757348" w:rsidRDefault="00583BC3" w:rsidP="00583BC3">
      <w:pPr>
        <w:autoSpaceDE w:val="0"/>
        <w:autoSpaceDN w:val="0"/>
        <w:adjustRightInd w:val="0"/>
        <w:rPr>
          <w:bCs/>
          <w:color w:val="000000"/>
          <w:sz w:val="24"/>
          <w:szCs w:val="24"/>
        </w:rPr>
      </w:pPr>
      <w:r w:rsidRPr="00757348">
        <w:rPr>
          <w:bCs/>
          <w:color w:val="000000"/>
          <w:sz w:val="24"/>
          <w:szCs w:val="24"/>
        </w:rPr>
        <w:t xml:space="preserve">A - "apguvis": </w:t>
      </w:r>
    </w:p>
    <w:p w14:paraId="4A350AF7" w14:textId="77777777" w:rsidR="00583BC3" w:rsidRPr="00757348" w:rsidRDefault="00583BC3" w:rsidP="00583BC3">
      <w:pPr>
        <w:autoSpaceDE w:val="0"/>
        <w:autoSpaceDN w:val="0"/>
        <w:adjustRightInd w:val="0"/>
        <w:spacing w:after="11"/>
        <w:jc w:val="both"/>
        <w:rPr>
          <w:color w:val="000000"/>
          <w:sz w:val="24"/>
          <w:szCs w:val="24"/>
        </w:rPr>
      </w:pPr>
      <w:r w:rsidRPr="00757348">
        <w:rPr>
          <w:color w:val="000000"/>
          <w:sz w:val="24"/>
          <w:szCs w:val="24"/>
        </w:rPr>
        <w:t xml:space="preserve">- </w:t>
      </w:r>
      <w:r>
        <w:rPr>
          <w:color w:val="000000"/>
          <w:sz w:val="24"/>
          <w:szCs w:val="24"/>
        </w:rPr>
        <w:t>i</w:t>
      </w:r>
      <w:r w:rsidRPr="00ED1524">
        <w:rPr>
          <w:sz w:val="24"/>
          <w:szCs w:val="24"/>
        </w:rPr>
        <w:t>zglītojam</w:t>
      </w:r>
      <w:r>
        <w:rPr>
          <w:sz w:val="24"/>
          <w:szCs w:val="24"/>
        </w:rPr>
        <w:t>a</w:t>
      </w:r>
      <w:r w:rsidRPr="00757348">
        <w:rPr>
          <w:color w:val="000000"/>
          <w:sz w:val="24"/>
          <w:szCs w:val="24"/>
        </w:rPr>
        <w:t xml:space="preserve"> sniegums (demonstrētās zināšanas, izpratne, </w:t>
      </w:r>
      <w:proofErr w:type="spellStart"/>
      <w:r w:rsidRPr="00757348">
        <w:rPr>
          <w:color w:val="000000"/>
          <w:sz w:val="24"/>
          <w:szCs w:val="24"/>
        </w:rPr>
        <w:t>pamatprasmes</w:t>
      </w:r>
      <w:proofErr w:type="spellEnd"/>
      <w:r w:rsidRPr="00757348">
        <w:rPr>
          <w:color w:val="000000"/>
          <w:sz w:val="24"/>
          <w:szCs w:val="24"/>
        </w:rPr>
        <w:t xml:space="preserve"> mācību jomā, caurviju prasmes un attieksmes) liecina, ka plānotais sasniedzamais rezultāts sasniegts pilnībā un tas ir noturīgs; </w:t>
      </w:r>
    </w:p>
    <w:p w14:paraId="6FF288B5" w14:textId="77777777" w:rsidR="00583BC3" w:rsidRPr="00757348" w:rsidRDefault="00583BC3" w:rsidP="00583BC3">
      <w:pPr>
        <w:autoSpaceDE w:val="0"/>
        <w:autoSpaceDN w:val="0"/>
        <w:adjustRightInd w:val="0"/>
        <w:spacing w:after="11"/>
        <w:jc w:val="both"/>
        <w:rPr>
          <w:color w:val="000000"/>
          <w:sz w:val="24"/>
          <w:szCs w:val="24"/>
        </w:rPr>
      </w:pPr>
      <w:r w:rsidRPr="00757348">
        <w:rPr>
          <w:color w:val="000000"/>
          <w:sz w:val="24"/>
          <w:szCs w:val="24"/>
        </w:rPr>
        <w:t xml:space="preserve">- </w:t>
      </w:r>
      <w:r w:rsidRPr="00ED1524">
        <w:rPr>
          <w:sz w:val="24"/>
          <w:szCs w:val="24"/>
        </w:rPr>
        <w:t>izglītojam</w:t>
      </w:r>
      <w:r>
        <w:rPr>
          <w:sz w:val="24"/>
          <w:szCs w:val="24"/>
        </w:rPr>
        <w:t>ais</w:t>
      </w:r>
      <w:r w:rsidRPr="00AD1D05" w:rsidDel="005A273C">
        <w:rPr>
          <w:color w:val="000000"/>
          <w:sz w:val="24"/>
          <w:szCs w:val="24"/>
        </w:rPr>
        <w:t xml:space="preserve"> </w:t>
      </w:r>
      <w:r w:rsidRPr="00757348">
        <w:rPr>
          <w:color w:val="000000"/>
          <w:sz w:val="24"/>
          <w:szCs w:val="24"/>
        </w:rPr>
        <w:t xml:space="preserve"> demonstrē sniegumu gan zināmā tipveida situācijā, gan nepazīstamā situācijā. Uzdevumu izpilda patstāvīgi; </w:t>
      </w:r>
    </w:p>
    <w:p w14:paraId="467385EF" w14:textId="77777777" w:rsidR="00583BC3" w:rsidRPr="00757348" w:rsidRDefault="00583BC3" w:rsidP="00583BC3">
      <w:pPr>
        <w:autoSpaceDE w:val="0"/>
        <w:autoSpaceDN w:val="0"/>
        <w:adjustRightInd w:val="0"/>
        <w:jc w:val="both"/>
        <w:rPr>
          <w:color w:val="000000"/>
          <w:sz w:val="24"/>
          <w:szCs w:val="24"/>
        </w:rPr>
      </w:pPr>
      <w:r w:rsidRPr="00757348">
        <w:rPr>
          <w:color w:val="000000"/>
          <w:sz w:val="24"/>
          <w:szCs w:val="24"/>
        </w:rPr>
        <w:t xml:space="preserve">- </w:t>
      </w:r>
      <w:r w:rsidRPr="00ED1524">
        <w:rPr>
          <w:sz w:val="24"/>
          <w:szCs w:val="24"/>
        </w:rPr>
        <w:t>izglītojam</w:t>
      </w:r>
      <w:r>
        <w:rPr>
          <w:sz w:val="24"/>
          <w:szCs w:val="24"/>
        </w:rPr>
        <w:t>ais</w:t>
      </w:r>
      <w:r w:rsidRPr="00AD1D05" w:rsidDel="005A273C">
        <w:rPr>
          <w:color w:val="000000"/>
          <w:sz w:val="24"/>
          <w:szCs w:val="24"/>
        </w:rPr>
        <w:t xml:space="preserve"> </w:t>
      </w:r>
      <w:r w:rsidRPr="00757348">
        <w:rPr>
          <w:color w:val="000000"/>
          <w:sz w:val="24"/>
          <w:szCs w:val="24"/>
        </w:rPr>
        <w:t xml:space="preserve"> ir sagatavots mācību satura turpmākai apguvei nākamajā klasē. </w:t>
      </w:r>
    </w:p>
    <w:p w14:paraId="58E5F72B" w14:textId="77777777" w:rsidR="00583BC3" w:rsidRPr="00757348" w:rsidRDefault="00583BC3" w:rsidP="00583BC3">
      <w:pPr>
        <w:autoSpaceDE w:val="0"/>
        <w:autoSpaceDN w:val="0"/>
        <w:adjustRightInd w:val="0"/>
        <w:jc w:val="both"/>
        <w:rPr>
          <w:color w:val="000000"/>
          <w:sz w:val="24"/>
          <w:szCs w:val="24"/>
        </w:rPr>
      </w:pPr>
    </w:p>
    <w:p w14:paraId="09480231" w14:textId="77777777" w:rsidR="00583BC3" w:rsidRPr="00757348" w:rsidRDefault="00583BC3" w:rsidP="00583BC3">
      <w:pPr>
        <w:autoSpaceDE w:val="0"/>
        <w:autoSpaceDN w:val="0"/>
        <w:adjustRightInd w:val="0"/>
        <w:rPr>
          <w:bCs/>
          <w:color w:val="000000"/>
          <w:sz w:val="24"/>
          <w:szCs w:val="24"/>
        </w:rPr>
      </w:pPr>
      <w:r w:rsidRPr="00757348">
        <w:rPr>
          <w:bCs/>
          <w:color w:val="000000"/>
          <w:sz w:val="24"/>
          <w:szCs w:val="24"/>
        </w:rPr>
        <w:t>P - "apguvis padziļināti":</w:t>
      </w:r>
    </w:p>
    <w:p w14:paraId="2A88D5EA" w14:textId="77777777" w:rsidR="00583BC3" w:rsidRPr="00757348" w:rsidRDefault="00583BC3" w:rsidP="00583BC3">
      <w:pPr>
        <w:autoSpaceDE w:val="0"/>
        <w:autoSpaceDN w:val="0"/>
        <w:adjustRightInd w:val="0"/>
        <w:spacing w:after="11"/>
        <w:jc w:val="both"/>
        <w:rPr>
          <w:color w:val="000000"/>
          <w:sz w:val="24"/>
          <w:szCs w:val="24"/>
        </w:rPr>
      </w:pPr>
      <w:r w:rsidRPr="00757348">
        <w:rPr>
          <w:color w:val="000000"/>
          <w:sz w:val="24"/>
          <w:szCs w:val="24"/>
        </w:rPr>
        <w:t xml:space="preserve">- </w:t>
      </w:r>
      <w:r>
        <w:rPr>
          <w:color w:val="000000"/>
          <w:sz w:val="24"/>
          <w:szCs w:val="24"/>
        </w:rPr>
        <w:t>i</w:t>
      </w:r>
      <w:r w:rsidRPr="00ED1524">
        <w:rPr>
          <w:sz w:val="24"/>
          <w:szCs w:val="24"/>
        </w:rPr>
        <w:t>zglītojam</w:t>
      </w:r>
      <w:r>
        <w:rPr>
          <w:sz w:val="24"/>
          <w:szCs w:val="24"/>
        </w:rPr>
        <w:t>a</w:t>
      </w:r>
      <w:r w:rsidRPr="00757348">
        <w:rPr>
          <w:color w:val="000000"/>
          <w:sz w:val="24"/>
          <w:szCs w:val="24"/>
        </w:rPr>
        <w:t xml:space="preserve"> sniegums (demonstrētās zināšanas, izpratne, </w:t>
      </w:r>
      <w:proofErr w:type="spellStart"/>
      <w:r w:rsidRPr="00757348">
        <w:rPr>
          <w:color w:val="000000"/>
          <w:sz w:val="24"/>
          <w:szCs w:val="24"/>
        </w:rPr>
        <w:t>pamatprasmes</w:t>
      </w:r>
      <w:proofErr w:type="spellEnd"/>
      <w:r w:rsidRPr="00757348">
        <w:rPr>
          <w:color w:val="000000"/>
          <w:sz w:val="24"/>
          <w:szCs w:val="24"/>
        </w:rPr>
        <w:t xml:space="preserve"> mācību jomā, caurviju prasmes un attieksmes) liecina, ka plānotais sasniedzamais rezultāts sasniegts padziļināti un tas ir noturīgs. Spēj pamatot atbilstošās stratēģijas izvēli; </w:t>
      </w:r>
    </w:p>
    <w:p w14:paraId="5E8329C1" w14:textId="77777777" w:rsidR="00583BC3" w:rsidRPr="00757348" w:rsidRDefault="00583BC3" w:rsidP="00583BC3">
      <w:pPr>
        <w:autoSpaceDE w:val="0"/>
        <w:autoSpaceDN w:val="0"/>
        <w:adjustRightInd w:val="0"/>
        <w:spacing w:after="11"/>
        <w:jc w:val="both"/>
        <w:rPr>
          <w:color w:val="000000"/>
          <w:sz w:val="24"/>
          <w:szCs w:val="24"/>
        </w:rPr>
      </w:pPr>
      <w:r w:rsidRPr="00757348">
        <w:rPr>
          <w:color w:val="000000"/>
          <w:sz w:val="24"/>
          <w:szCs w:val="24"/>
        </w:rPr>
        <w:t xml:space="preserve">- </w:t>
      </w:r>
      <w:r w:rsidRPr="00ED1524">
        <w:rPr>
          <w:sz w:val="24"/>
          <w:szCs w:val="24"/>
        </w:rPr>
        <w:t>izglītojam</w:t>
      </w:r>
      <w:r>
        <w:rPr>
          <w:sz w:val="24"/>
          <w:szCs w:val="24"/>
        </w:rPr>
        <w:t>ais</w:t>
      </w:r>
      <w:r w:rsidRPr="00AD1D05" w:rsidDel="005A273C">
        <w:rPr>
          <w:color w:val="000000"/>
          <w:sz w:val="24"/>
          <w:szCs w:val="24"/>
        </w:rPr>
        <w:t xml:space="preserve"> </w:t>
      </w:r>
      <w:r w:rsidRPr="00757348">
        <w:rPr>
          <w:color w:val="000000"/>
          <w:sz w:val="24"/>
          <w:szCs w:val="24"/>
        </w:rPr>
        <w:t xml:space="preserve"> demonstrē sniegumu zināmā tipveida situācijā, nepazīstamā un starpdisciplinārā situācijā; </w:t>
      </w:r>
    </w:p>
    <w:p w14:paraId="68E5B058" w14:textId="77777777" w:rsidR="00583BC3" w:rsidRPr="00757348" w:rsidRDefault="00583BC3" w:rsidP="00583BC3">
      <w:pPr>
        <w:autoSpaceDE w:val="0"/>
        <w:autoSpaceDN w:val="0"/>
        <w:adjustRightInd w:val="0"/>
        <w:jc w:val="both"/>
        <w:rPr>
          <w:color w:val="000000"/>
          <w:sz w:val="24"/>
          <w:szCs w:val="24"/>
        </w:rPr>
      </w:pPr>
      <w:r w:rsidRPr="00757348">
        <w:rPr>
          <w:color w:val="000000"/>
          <w:sz w:val="24"/>
          <w:szCs w:val="24"/>
        </w:rPr>
        <w:t xml:space="preserve">- </w:t>
      </w:r>
      <w:r w:rsidRPr="00ED1524">
        <w:rPr>
          <w:sz w:val="24"/>
          <w:szCs w:val="24"/>
        </w:rPr>
        <w:t>izglītojam</w:t>
      </w:r>
      <w:r>
        <w:rPr>
          <w:sz w:val="24"/>
          <w:szCs w:val="24"/>
        </w:rPr>
        <w:t>ais</w:t>
      </w:r>
      <w:r w:rsidRPr="00AD1D05" w:rsidDel="005A273C">
        <w:rPr>
          <w:color w:val="000000"/>
          <w:sz w:val="24"/>
          <w:szCs w:val="24"/>
        </w:rPr>
        <w:t xml:space="preserve"> </w:t>
      </w:r>
      <w:r w:rsidRPr="00757348">
        <w:rPr>
          <w:color w:val="000000"/>
          <w:sz w:val="24"/>
          <w:szCs w:val="24"/>
        </w:rPr>
        <w:t xml:space="preserve"> ir sagatavots mācību satura turpmākai apguvei nākamajā klasē. Šis līmenis nenozīmē, ka skolēns ir pārsniedzis šajā klasē noteikto sasniedzamo rezultātu. </w:t>
      </w:r>
    </w:p>
    <w:p w14:paraId="4EAB1B00" w14:textId="77777777" w:rsidR="00583BC3" w:rsidRPr="00757348" w:rsidRDefault="00583BC3" w:rsidP="00583BC3">
      <w:pPr>
        <w:autoSpaceDE w:val="0"/>
        <w:autoSpaceDN w:val="0"/>
        <w:adjustRightInd w:val="0"/>
        <w:jc w:val="both"/>
        <w:rPr>
          <w:color w:val="000000"/>
          <w:sz w:val="24"/>
          <w:szCs w:val="24"/>
        </w:rPr>
      </w:pPr>
    </w:p>
    <w:tbl>
      <w:tblPr>
        <w:tblStyle w:val="Reatabula"/>
        <w:tblpPr w:leftFromText="180" w:rightFromText="180" w:vertAnchor="text" w:horzAnchor="margin" w:tblpXSpec="center" w:tblpY="-28"/>
        <w:tblW w:w="7101" w:type="dxa"/>
        <w:tblLook w:val="04A0" w:firstRow="1" w:lastRow="0" w:firstColumn="1" w:lastColumn="0" w:noHBand="0" w:noVBand="1"/>
      </w:tblPr>
      <w:tblGrid>
        <w:gridCol w:w="1420"/>
        <w:gridCol w:w="1420"/>
        <w:gridCol w:w="1420"/>
        <w:gridCol w:w="1420"/>
        <w:gridCol w:w="1421"/>
      </w:tblGrid>
      <w:tr w:rsidR="00583BC3" w:rsidRPr="00CF64FA" w14:paraId="7EF121E2" w14:textId="77777777" w:rsidTr="00757348">
        <w:tc>
          <w:tcPr>
            <w:tcW w:w="1420" w:type="dxa"/>
          </w:tcPr>
          <w:p w14:paraId="1537B295" w14:textId="77777777" w:rsidR="00583BC3" w:rsidRPr="00CF64FA" w:rsidRDefault="00583BC3" w:rsidP="00757348">
            <w:pPr>
              <w:jc w:val="center"/>
              <w:rPr>
                <w:sz w:val="24"/>
                <w:szCs w:val="24"/>
              </w:rPr>
            </w:pPr>
            <w:r w:rsidRPr="00CF64FA">
              <w:rPr>
                <w:sz w:val="24"/>
                <w:szCs w:val="24"/>
              </w:rPr>
              <w:t>Līmenis</w:t>
            </w:r>
          </w:p>
        </w:tc>
        <w:tc>
          <w:tcPr>
            <w:tcW w:w="1420" w:type="dxa"/>
          </w:tcPr>
          <w:p w14:paraId="14CAC0F8" w14:textId="77777777" w:rsidR="00583BC3" w:rsidRPr="00CF64FA" w:rsidRDefault="00583BC3" w:rsidP="00757348">
            <w:pPr>
              <w:jc w:val="center"/>
              <w:rPr>
                <w:sz w:val="24"/>
                <w:szCs w:val="24"/>
              </w:rPr>
            </w:pPr>
            <w:r w:rsidRPr="00CF64FA">
              <w:rPr>
                <w:sz w:val="24"/>
                <w:szCs w:val="24"/>
              </w:rPr>
              <w:t>S</w:t>
            </w:r>
          </w:p>
        </w:tc>
        <w:tc>
          <w:tcPr>
            <w:tcW w:w="1420" w:type="dxa"/>
          </w:tcPr>
          <w:p w14:paraId="41599E78" w14:textId="77777777" w:rsidR="00583BC3" w:rsidRPr="00CF64FA" w:rsidRDefault="00583BC3" w:rsidP="00757348">
            <w:pPr>
              <w:jc w:val="center"/>
              <w:rPr>
                <w:sz w:val="24"/>
                <w:szCs w:val="24"/>
              </w:rPr>
            </w:pPr>
            <w:r w:rsidRPr="00CF64FA">
              <w:rPr>
                <w:sz w:val="24"/>
                <w:szCs w:val="24"/>
              </w:rPr>
              <w:t>T</w:t>
            </w:r>
          </w:p>
        </w:tc>
        <w:tc>
          <w:tcPr>
            <w:tcW w:w="1420" w:type="dxa"/>
          </w:tcPr>
          <w:p w14:paraId="26213A29" w14:textId="77777777" w:rsidR="00583BC3" w:rsidRPr="00CF64FA" w:rsidRDefault="00583BC3" w:rsidP="00757348">
            <w:pPr>
              <w:jc w:val="center"/>
              <w:rPr>
                <w:sz w:val="24"/>
                <w:szCs w:val="24"/>
              </w:rPr>
            </w:pPr>
            <w:r w:rsidRPr="00CF64FA">
              <w:rPr>
                <w:sz w:val="24"/>
                <w:szCs w:val="24"/>
              </w:rPr>
              <w:t>A</w:t>
            </w:r>
          </w:p>
        </w:tc>
        <w:tc>
          <w:tcPr>
            <w:tcW w:w="1421" w:type="dxa"/>
          </w:tcPr>
          <w:p w14:paraId="63C10531" w14:textId="77777777" w:rsidR="00583BC3" w:rsidRPr="00CF64FA" w:rsidRDefault="00583BC3" w:rsidP="00757348">
            <w:pPr>
              <w:jc w:val="center"/>
              <w:rPr>
                <w:sz w:val="24"/>
                <w:szCs w:val="24"/>
              </w:rPr>
            </w:pPr>
            <w:r w:rsidRPr="00CF64FA">
              <w:rPr>
                <w:sz w:val="24"/>
                <w:szCs w:val="24"/>
              </w:rPr>
              <w:t>P</w:t>
            </w:r>
          </w:p>
        </w:tc>
      </w:tr>
      <w:tr w:rsidR="00583BC3" w:rsidRPr="00CF64FA" w14:paraId="76236209" w14:textId="77777777" w:rsidTr="00757348">
        <w:tc>
          <w:tcPr>
            <w:tcW w:w="1420" w:type="dxa"/>
          </w:tcPr>
          <w:p w14:paraId="03ADC953" w14:textId="77777777" w:rsidR="00583BC3" w:rsidRPr="00CF64FA" w:rsidRDefault="00583BC3" w:rsidP="00757348">
            <w:pPr>
              <w:rPr>
                <w:sz w:val="24"/>
                <w:szCs w:val="24"/>
              </w:rPr>
            </w:pPr>
            <w:r w:rsidRPr="00CF64FA">
              <w:rPr>
                <w:sz w:val="24"/>
                <w:szCs w:val="24"/>
              </w:rPr>
              <w:t>Procenti</w:t>
            </w:r>
            <w:r>
              <w:rPr>
                <w:sz w:val="24"/>
                <w:szCs w:val="24"/>
              </w:rPr>
              <w:t xml:space="preserve"> %</w:t>
            </w:r>
          </w:p>
        </w:tc>
        <w:tc>
          <w:tcPr>
            <w:tcW w:w="1420" w:type="dxa"/>
          </w:tcPr>
          <w:p w14:paraId="3D11301F" w14:textId="77777777" w:rsidR="00583BC3" w:rsidRPr="00CF64FA" w:rsidRDefault="00583BC3" w:rsidP="00757348">
            <w:pPr>
              <w:jc w:val="center"/>
              <w:rPr>
                <w:sz w:val="24"/>
                <w:szCs w:val="24"/>
              </w:rPr>
            </w:pPr>
            <w:r w:rsidRPr="00CF64FA">
              <w:rPr>
                <w:sz w:val="24"/>
                <w:szCs w:val="24"/>
              </w:rPr>
              <w:t>0-39</w:t>
            </w:r>
            <w:r>
              <w:rPr>
                <w:sz w:val="24"/>
                <w:szCs w:val="24"/>
              </w:rPr>
              <w:t xml:space="preserve"> </w:t>
            </w:r>
          </w:p>
        </w:tc>
        <w:tc>
          <w:tcPr>
            <w:tcW w:w="1420" w:type="dxa"/>
          </w:tcPr>
          <w:p w14:paraId="576FED3A" w14:textId="77777777" w:rsidR="00583BC3" w:rsidRPr="00CF64FA" w:rsidRDefault="00583BC3" w:rsidP="00757348">
            <w:pPr>
              <w:jc w:val="center"/>
              <w:rPr>
                <w:sz w:val="24"/>
                <w:szCs w:val="24"/>
              </w:rPr>
            </w:pPr>
            <w:r w:rsidRPr="00CF64FA">
              <w:rPr>
                <w:sz w:val="24"/>
                <w:szCs w:val="24"/>
              </w:rPr>
              <w:t>40-69</w:t>
            </w:r>
          </w:p>
        </w:tc>
        <w:tc>
          <w:tcPr>
            <w:tcW w:w="1420" w:type="dxa"/>
          </w:tcPr>
          <w:p w14:paraId="7BECAD59" w14:textId="77777777" w:rsidR="00583BC3" w:rsidRPr="00CF64FA" w:rsidRDefault="00583BC3" w:rsidP="00757348">
            <w:pPr>
              <w:jc w:val="center"/>
              <w:rPr>
                <w:sz w:val="24"/>
                <w:szCs w:val="24"/>
              </w:rPr>
            </w:pPr>
            <w:r w:rsidRPr="00CF64FA">
              <w:rPr>
                <w:sz w:val="24"/>
                <w:szCs w:val="24"/>
              </w:rPr>
              <w:t>70-89</w:t>
            </w:r>
          </w:p>
        </w:tc>
        <w:tc>
          <w:tcPr>
            <w:tcW w:w="1421" w:type="dxa"/>
          </w:tcPr>
          <w:p w14:paraId="41C32306" w14:textId="77777777" w:rsidR="00583BC3" w:rsidRPr="00CF64FA" w:rsidRDefault="00583BC3" w:rsidP="00757348">
            <w:pPr>
              <w:jc w:val="center"/>
              <w:rPr>
                <w:sz w:val="24"/>
                <w:szCs w:val="24"/>
              </w:rPr>
            </w:pPr>
            <w:r w:rsidRPr="00CF64FA">
              <w:rPr>
                <w:sz w:val="24"/>
                <w:szCs w:val="24"/>
              </w:rPr>
              <w:t>90-100</w:t>
            </w:r>
          </w:p>
        </w:tc>
      </w:tr>
    </w:tbl>
    <w:p w14:paraId="4674F0B3" w14:textId="77777777" w:rsidR="00583BC3" w:rsidRPr="00AB331B" w:rsidRDefault="00583BC3" w:rsidP="00583BC3">
      <w:pPr>
        <w:autoSpaceDE w:val="0"/>
        <w:autoSpaceDN w:val="0"/>
        <w:adjustRightInd w:val="0"/>
        <w:jc w:val="both"/>
        <w:rPr>
          <w:color w:val="000000"/>
          <w:sz w:val="22"/>
          <w:szCs w:val="22"/>
        </w:rPr>
      </w:pPr>
    </w:p>
    <w:p w14:paraId="0F42DF91" w14:textId="77777777" w:rsidR="00583BC3" w:rsidRPr="004B5E03" w:rsidRDefault="00583BC3" w:rsidP="00583BC3">
      <w:pPr>
        <w:pBdr>
          <w:top w:val="nil"/>
          <w:left w:val="nil"/>
          <w:bottom w:val="nil"/>
          <w:right w:val="nil"/>
          <w:between w:val="nil"/>
        </w:pBdr>
        <w:jc w:val="both"/>
        <w:rPr>
          <w:sz w:val="22"/>
          <w:szCs w:val="22"/>
        </w:rPr>
      </w:pPr>
    </w:p>
    <w:p w14:paraId="47C91ED9" w14:textId="77777777" w:rsidR="00583BC3" w:rsidRDefault="00583BC3" w:rsidP="00583BC3">
      <w:pPr>
        <w:pBdr>
          <w:top w:val="nil"/>
          <w:left w:val="nil"/>
          <w:bottom w:val="nil"/>
          <w:right w:val="nil"/>
          <w:between w:val="nil"/>
        </w:pBdr>
        <w:jc w:val="both"/>
        <w:rPr>
          <w:sz w:val="22"/>
          <w:szCs w:val="22"/>
        </w:rPr>
      </w:pPr>
    </w:p>
    <w:p w14:paraId="09B14CC4" w14:textId="77777777" w:rsidR="00583BC3" w:rsidRPr="00757348" w:rsidRDefault="00583BC3" w:rsidP="00583BC3">
      <w:pPr>
        <w:pBdr>
          <w:top w:val="nil"/>
          <w:left w:val="nil"/>
          <w:bottom w:val="nil"/>
          <w:right w:val="nil"/>
          <w:between w:val="nil"/>
        </w:pBdr>
        <w:jc w:val="both"/>
        <w:rPr>
          <w:sz w:val="24"/>
          <w:szCs w:val="24"/>
        </w:rPr>
      </w:pPr>
      <w:r w:rsidRPr="00757348">
        <w:rPr>
          <w:sz w:val="24"/>
          <w:szCs w:val="24"/>
        </w:rPr>
        <w:t xml:space="preserve">3.4.2. Izglītojamā mācību sasniegumus 4.-9.klasē vērtē 10 </w:t>
      </w:r>
      <w:proofErr w:type="spellStart"/>
      <w:r w:rsidRPr="00757348">
        <w:rPr>
          <w:sz w:val="24"/>
          <w:szCs w:val="24"/>
        </w:rPr>
        <w:t>ballu</w:t>
      </w:r>
      <w:proofErr w:type="spellEnd"/>
      <w:r w:rsidRPr="00757348">
        <w:rPr>
          <w:sz w:val="24"/>
          <w:szCs w:val="24"/>
        </w:rPr>
        <w:t xml:space="preserve"> skalā.</w:t>
      </w:r>
    </w:p>
    <w:p w14:paraId="71DABE30" w14:textId="77777777" w:rsidR="00583BC3" w:rsidRPr="00757348" w:rsidRDefault="00583BC3" w:rsidP="00583BC3">
      <w:pPr>
        <w:pBdr>
          <w:top w:val="nil"/>
          <w:left w:val="nil"/>
          <w:bottom w:val="nil"/>
          <w:right w:val="nil"/>
          <w:between w:val="nil"/>
        </w:pBdr>
        <w:jc w:val="both"/>
        <w:rPr>
          <w:sz w:val="24"/>
          <w:szCs w:val="24"/>
        </w:rPr>
      </w:pPr>
    </w:p>
    <w:tbl>
      <w:tblPr>
        <w:tblW w:w="4320" w:type="dxa"/>
        <w:tblInd w:w="2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7"/>
        <w:gridCol w:w="2133"/>
      </w:tblGrid>
      <w:tr w:rsidR="00583BC3" w:rsidRPr="004B5E03" w14:paraId="340C4EEB" w14:textId="77777777" w:rsidTr="00757348">
        <w:trPr>
          <w:trHeight w:val="268"/>
        </w:trPr>
        <w:tc>
          <w:tcPr>
            <w:tcW w:w="2187" w:type="dxa"/>
            <w:vAlign w:val="center"/>
          </w:tcPr>
          <w:p w14:paraId="6FBF201C" w14:textId="77777777" w:rsidR="00583BC3" w:rsidRPr="004B5E03" w:rsidRDefault="00583BC3" w:rsidP="00757348">
            <w:pPr>
              <w:pBdr>
                <w:top w:val="nil"/>
                <w:left w:val="nil"/>
                <w:bottom w:val="nil"/>
                <w:right w:val="nil"/>
                <w:between w:val="nil"/>
              </w:pBdr>
              <w:tabs>
                <w:tab w:val="left" w:pos="540"/>
              </w:tabs>
              <w:jc w:val="center"/>
              <w:rPr>
                <w:sz w:val="22"/>
                <w:szCs w:val="22"/>
              </w:rPr>
            </w:pPr>
            <w:r w:rsidRPr="004B5E03">
              <w:rPr>
                <w:sz w:val="22"/>
                <w:szCs w:val="22"/>
              </w:rPr>
              <w:t>Balles</w:t>
            </w:r>
          </w:p>
        </w:tc>
        <w:tc>
          <w:tcPr>
            <w:tcW w:w="2133" w:type="dxa"/>
            <w:vAlign w:val="center"/>
          </w:tcPr>
          <w:p w14:paraId="123FC8F0" w14:textId="77777777" w:rsidR="00583BC3" w:rsidRPr="004B5E03" w:rsidRDefault="00583BC3" w:rsidP="00757348">
            <w:pPr>
              <w:pBdr>
                <w:top w:val="nil"/>
                <w:left w:val="nil"/>
                <w:bottom w:val="nil"/>
                <w:right w:val="nil"/>
                <w:between w:val="nil"/>
              </w:pBdr>
              <w:tabs>
                <w:tab w:val="left" w:pos="540"/>
              </w:tabs>
              <w:jc w:val="center"/>
              <w:rPr>
                <w:sz w:val="22"/>
                <w:szCs w:val="22"/>
              </w:rPr>
            </w:pPr>
            <w:r w:rsidRPr="004B5E03">
              <w:rPr>
                <w:sz w:val="22"/>
                <w:szCs w:val="22"/>
              </w:rPr>
              <w:t>Veiktā darba apjoms%</w:t>
            </w:r>
          </w:p>
        </w:tc>
      </w:tr>
      <w:tr w:rsidR="00583BC3" w:rsidRPr="004B5E03" w14:paraId="7035FEC8" w14:textId="77777777" w:rsidTr="00757348">
        <w:tc>
          <w:tcPr>
            <w:tcW w:w="2187" w:type="dxa"/>
            <w:vAlign w:val="center"/>
          </w:tcPr>
          <w:p w14:paraId="573C5BE5" w14:textId="77777777" w:rsidR="00583BC3" w:rsidRPr="004B5E03" w:rsidRDefault="00583BC3" w:rsidP="00757348">
            <w:pPr>
              <w:pBdr>
                <w:top w:val="nil"/>
                <w:left w:val="nil"/>
                <w:bottom w:val="nil"/>
                <w:right w:val="nil"/>
                <w:between w:val="nil"/>
              </w:pBdr>
              <w:tabs>
                <w:tab w:val="left" w:pos="540"/>
              </w:tabs>
              <w:rPr>
                <w:sz w:val="22"/>
                <w:szCs w:val="22"/>
              </w:rPr>
            </w:pPr>
            <w:r w:rsidRPr="004B5E03">
              <w:rPr>
                <w:sz w:val="22"/>
                <w:szCs w:val="22"/>
              </w:rPr>
              <w:t>10 (izcili)</w:t>
            </w:r>
          </w:p>
        </w:tc>
        <w:tc>
          <w:tcPr>
            <w:tcW w:w="2133" w:type="dxa"/>
            <w:vAlign w:val="center"/>
          </w:tcPr>
          <w:p w14:paraId="419E47D1" w14:textId="77777777" w:rsidR="00583BC3" w:rsidRPr="004B5E03" w:rsidRDefault="00583BC3" w:rsidP="00757348">
            <w:pPr>
              <w:pBdr>
                <w:top w:val="nil"/>
                <w:left w:val="nil"/>
                <w:bottom w:val="nil"/>
                <w:right w:val="nil"/>
                <w:between w:val="nil"/>
              </w:pBdr>
              <w:tabs>
                <w:tab w:val="left" w:pos="540"/>
              </w:tabs>
              <w:jc w:val="center"/>
              <w:rPr>
                <w:sz w:val="22"/>
                <w:szCs w:val="22"/>
              </w:rPr>
            </w:pPr>
            <w:r w:rsidRPr="004B5E03">
              <w:rPr>
                <w:sz w:val="22"/>
                <w:szCs w:val="22"/>
              </w:rPr>
              <w:t>96-100</w:t>
            </w:r>
          </w:p>
        </w:tc>
      </w:tr>
      <w:tr w:rsidR="00583BC3" w:rsidRPr="004B5E03" w14:paraId="247892FF" w14:textId="77777777" w:rsidTr="00757348">
        <w:tc>
          <w:tcPr>
            <w:tcW w:w="2187" w:type="dxa"/>
            <w:vAlign w:val="center"/>
          </w:tcPr>
          <w:p w14:paraId="627C2109" w14:textId="77777777" w:rsidR="00583BC3" w:rsidRPr="004B5E03" w:rsidRDefault="00583BC3" w:rsidP="00757348">
            <w:pPr>
              <w:pBdr>
                <w:top w:val="nil"/>
                <w:left w:val="nil"/>
                <w:bottom w:val="nil"/>
                <w:right w:val="nil"/>
                <w:between w:val="nil"/>
              </w:pBdr>
              <w:tabs>
                <w:tab w:val="left" w:pos="540"/>
              </w:tabs>
              <w:rPr>
                <w:sz w:val="22"/>
                <w:szCs w:val="22"/>
              </w:rPr>
            </w:pPr>
            <w:r w:rsidRPr="004B5E03">
              <w:rPr>
                <w:sz w:val="22"/>
                <w:szCs w:val="22"/>
              </w:rPr>
              <w:t>9 (teicami)</w:t>
            </w:r>
          </w:p>
        </w:tc>
        <w:tc>
          <w:tcPr>
            <w:tcW w:w="2133" w:type="dxa"/>
            <w:vAlign w:val="center"/>
          </w:tcPr>
          <w:p w14:paraId="4F0C4324" w14:textId="77777777" w:rsidR="00583BC3" w:rsidRPr="004B5E03" w:rsidRDefault="00583BC3" w:rsidP="00757348">
            <w:pPr>
              <w:pBdr>
                <w:top w:val="nil"/>
                <w:left w:val="nil"/>
                <w:bottom w:val="nil"/>
                <w:right w:val="nil"/>
                <w:between w:val="nil"/>
              </w:pBdr>
              <w:tabs>
                <w:tab w:val="left" w:pos="540"/>
              </w:tabs>
              <w:jc w:val="center"/>
              <w:rPr>
                <w:sz w:val="22"/>
                <w:szCs w:val="22"/>
              </w:rPr>
            </w:pPr>
            <w:r w:rsidRPr="004B5E03">
              <w:rPr>
                <w:sz w:val="22"/>
                <w:szCs w:val="22"/>
              </w:rPr>
              <w:t>88-95</w:t>
            </w:r>
          </w:p>
        </w:tc>
      </w:tr>
      <w:tr w:rsidR="00583BC3" w:rsidRPr="004B5E03" w14:paraId="55B88948" w14:textId="77777777" w:rsidTr="00757348">
        <w:tc>
          <w:tcPr>
            <w:tcW w:w="2187" w:type="dxa"/>
            <w:vAlign w:val="center"/>
          </w:tcPr>
          <w:p w14:paraId="40AC0F16" w14:textId="77777777" w:rsidR="00583BC3" w:rsidRPr="004B5E03" w:rsidRDefault="00583BC3" w:rsidP="00757348">
            <w:pPr>
              <w:pBdr>
                <w:top w:val="nil"/>
                <w:left w:val="nil"/>
                <w:bottom w:val="nil"/>
                <w:right w:val="nil"/>
                <w:between w:val="nil"/>
              </w:pBdr>
              <w:tabs>
                <w:tab w:val="left" w:pos="540"/>
              </w:tabs>
              <w:rPr>
                <w:sz w:val="22"/>
                <w:szCs w:val="22"/>
              </w:rPr>
            </w:pPr>
            <w:r w:rsidRPr="004B5E03">
              <w:rPr>
                <w:sz w:val="22"/>
                <w:szCs w:val="22"/>
              </w:rPr>
              <w:t>8 (ļoti labi)</w:t>
            </w:r>
          </w:p>
        </w:tc>
        <w:tc>
          <w:tcPr>
            <w:tcW w:w="2133" w:type="dxa"/>
            <w:vAlign w:val="center"/>
          </w:tcPr>
          <w:p w14:paraId="23CB9FA7" w14:textId="77777777" w:rsidR="00583BC3" w:rsidRPr="004B5E03" w:rsidRDefault="00583BC3" w:rsidP="00757348">
            <w:pPr>
              <w:pBdr>
                <w:top w:val="nil"/>
                <w:left w:val="nil"/>
                <w:bottom w:val="nil"/>
                <w:right w:val="nil"/>
                <w:between w:val="nil"/>
              </w:pBdr>
              <w:tabs>
                <w:tab w:val="left" w:pos="540"/>
              </w:tabs>
              <w:jc w:val="center"/>
              <w:rPr>
                <w:sz w:val="22"/>
                <w:szCs w:val="22"/>
              </w:rPr>
            </w:pPr>
            <w:r w:rsidRPr="004B5E03">
              <w:rPr>
                <w:sz w:val="22"/>
                <w:szCs w:val="22"/>
              </w:rPr>
              <w:t>79-87</w:t>
            </w:r>
          </w:p>
        </w:tc>
      </w:tr>
      <w:tr w:rsidR="00583BC3" w:rsidRPr="004B5E03" w14:paraId="1C56562C" w14:textId="77777777" w:rsidTr="00757348">
        <w:tc>
          <w:tcPr>
            <w:tcW w:w="2187" w:type="dxa"/>
            <w:vAlign w:val="center"/>
          </w:tcPr>
          <w:p w14:paraId="2377712A" w14:textId="77777777" w:rsidR="00583BC3" w:rsidRPr="004B5E03" w:rsidRDefault="00583BC3" w:rsidP="00757348">
            <w:pPr>
              <w:pBdr>
                <w:top w:val="nil"/>
                <w:left w:val="nil"/>
                <w:bottom w:val="nil"/>
                <w:right w:val="nil"/>
                <w:between w:val="nil"/>
              </w:pBdr>
              <w:tabs>
                <w:tab w:val="left" w:pos="540"/>
              </w:tabs>
              <w:rPr>
                <w:sz w:val="22"/>
                <w:szCs w:val="22"/>
              </w:rPr>
            </w:pPr>
            <w:r w:rsidRPr="004B5E03">
              <w:rPr>
                <w:sz w:val="22"/>
                <w:szCs w:val="22"/>
              </w:rPr>
              <w:t>7 (labi)</w:t>
            </w:r>
          </w:p>
        </w:tc>
        <w:tc>
          <w:tcPr>
            <w:tcW w:w="2133" w:type="dxa"/>
            <w:vAlign w:val="center"/>
          </w:tcPr>
          <w:p w14:paraId="383D2236" w14:textId="77777777" w:rsidR="00583BC3" w:rsidRPr="004B5E03" w:rsidRDefault="00583BC3" w:rsidP="00757348">
            <w:pPr>
              <w:pBdr>
                <w:top w:val="nil"/>
                <w:left w:val="nil"/>
                <w:bottom w:val="nil"/>
                <w:right w:val="nil"/>
                <w:between w:val="nil"/>
              </w:pBdr>
              <w:tabs>
                <w:tab w:val="left" w:pos="540"/>
              </w:tabs>
              <w:jc w:val="center"/>
              <w:rPr>
                <w:sz w:val="22"/>
                <w:szCs w:val="22"/>
              </w:rPr>
            </w:pPr>
            <w:r>
              <w:rPr>
                <w:sz w:val="22"/>
                <w:szCs w:val="22"/>
              </w:rPr>
              <w:t>70</w:t>
            </w:r>
            <w:r w:rsidRPr="004B5E03">
              <w:rPr>
                <w:sz w:val="22"/>
                <w:szCs w:val="22"/>
              </w:rPr>
              <w:t>-78</w:t>
            </w:r>
          </w:p>
        </w:tc>
      </w:tr>
      <w:tr w:rsidR="00583BC3" w:rsidRPr="004B5E03" w14:paraId="53DFE9E1" w14:textId="77777777" w:rsidTr="00757348">
        <w:tc>
          <w:tcPr>
            <w:tcW w:w="2187" w:type="dxa"/>
            <w:vAlign w:val="center"/>
          </w:tcPr>
          <w:p w14:paraId="3734A6AF" w14:textId="77777777" w:rsidR="00583BC3" w:rsidRPr="004B5E03" w:rsidRDefault="00583BC3" w:rsidP="00757348">
            <w:pPr>
              <w:pBdr>
                <w:top w:val="nil"/>
                <w:left w:val="nil"/>
                <w:bottom w:val="nil"/>
                <w:right w:val="nil"/>
                <w:between w:val="nil"/>
              </w:pBdr>
              <w:tabs>
                <w:tab w:val="left" w:pos="540"/>
              </w:tabs>
              <w:ind w:right="-432"/>
              <w:rPr>
                <w:sz w:val="22"/>
                <w:szCs w:val="22"/>
              </w:rPr>
            </w:pPr>
            <w:r w:rsidRPr="004B5E03">
              <w:rPr>
                <w:sz w:val="22"/>
                <w:szCs w:val="22"/>
              </w:rPr>
              <w:lastRenderedPageBreak/>
              <w:t>6 (gandrīz labi)</w:t>
            </w:r>
          </w:p>
        </w:tc>
        <w:tc>
          <w:tcPr>
            <w:tcW w:w="2133" w:type="dxa"/>
            <w:vAlign w:val="center"/>
          </w:tcPr>
          <w:p w14:paraId="79EB5319" w14:textId="77777777" w:rsidR="00583BC3" w:rsidRPr="004B5E03" w:rsidRDefault="00583BC3" w:rsidP="00757348">
            <w:pPr>
              <w:pBdr>
                <w:top w:val="nil"/>
                <w:left w:val="nil"/>
                <w:bottom w:val="nil"/>
                <w:right w:val="nil"/>
                <w:between w:val="nil"/>
              </w:pBdr>
              <w:tabs>
                <w:tab w:val="left" w:pos="540"/>
              </w:tabs>
              <w:jc w:val="center"/>
              <w:rPr>
                <w:sz w:val="22"/>
                <w:szCs w:val="22"/>
              </w:rPr>
            </w:pPr>
            <w:r>
              <w:rPr>
                <w:sz w:val="22"/>
                <w:szCs w:val="22"/>
              </w:rPr>
              <w:t>59-69</w:t>
            </w:r>
          </w:p>
        </w:tc>
      </w:tr>
      <w:tr w:rsidR="00583BC3" w:rsidRPr="004B5E03" w14:paraId="2C3636A7" w14:textId="77777777" w:rsidTr="00757348">
        <w:tc>
          <w:tcPr>
            <w:tcW w:w="2187" w:type="dxa"/>
            <w:vAlign w:val="center"/>
          </w:tcPr>
          <w:p w14:paraId="501C4A0F" w14:textId="77777777" w:rsidR="00583BC3" w:rsidRPr="004B5E03" w:rsidRDefault="00583BC3" w:rsidP="00757348">
            <w:pPr>
              <w:pBdr>
                <w:top w:val="nil"/>
                <w:left w:val="nil"/>
                <w:bottom w:val="nil"/>
                <w:right w:val="nil"/>
                <w:between w:val="nil"/>
              </w:pBdr>
              <w:tabs>
                <w:tab w:val="left" w:pos="540"/>
              </w:tabs>
              <w:rPr>
                <w:sz w:val="22"/>
                <w:szCs w:val="22"/>
              </w:rPr>
            </w:pPr>
            <w:r w:rsidRPr="004B5E03">
              <w:rPr>
                <w:sz w:val="22"/>
                <w:szCs w:val="22"/>
              </w:rPr>
              <w:t>5 (viduvēji)</w:t>
            </w:r>
          </w:p>
        </w:tc>
        <w:tc>
          <w:tcPr>
            <w:tcW w:w="2133" w:type="dxa"/>
            <w:vAlign w:val="center"/>
          </w:tcPr>
          <w:p w14:paraId="6851FBD0" w14:textId="77777777" w:rsidR="00583BC3" w:rsidRPr="004B5E03" w:rsidRDefault="00583BC3" w:rsidP="00757348">
            <w:pPr>
              <w:pBdr>
                <w:top w:val="nil"/>
                <w:left w:val="nil"/>
                <w:bottom w:val="nil"/>
                <w:right w:val="nil"/>
                <w:between w:val="nil"/>
              </w:pBdr>
              <w:tabs>
                <w:tab w:val="left" w:pos="540"/>
              </w:tabs>
              <w:jc w:val="center"/>
              <w:rPr>
                <w:sz w:val="22"/>
                <w:szCs w:val="22"/>
              </w:rPr>
            </w:pPr>
            <w:r w:rsidRPr="004B5E03">
              <w:rPr>
                <w:sz w:val="22"/>
                <w:szCs w:val="22"/>
              </w:rPr>
              <w:t>47-58</w:t>
            </w:r>
          </w:p>
        </w:tc>
      </w:tr>
      <w:tr w:rsidR="00583BC3" w:rsidRPr="004B5E03" w14:paraId="74031FB1" w14:textId="77777777" w:rsidTr="00757348">
        <w:tc>
          <w:tcPr>
            <w:tcW w:w="2187" w:type="dxa"/>
            <w:vAlign w:val="center"/>
          </w:tcPr>
          <w:p w14:paraId="36DB6136" w14:textId="77777777" w:rsidR="00583BC3" w:rsidRPr="004B5E03" w:rsidRDefault="00583BC3" w:rsidP="00757348">
            <w:pPr>
              <w:pBdr>
                <w:top w:val="nil"/>
                <w:left w:val="nil"/>
                <w:bottom w:val="nil"/>
                <w:right w:val="nil"/>
                <w:between w:val="nil"/>
              </w:pBdr>
              <w:tabs>
                <w:tab w:val="left" w:pos="540"/>
              </w:tabs>
              <w:rPr>
                <w:sz w:val="22"/>
                <w:szCs w:val="22"/>
              </w:rPr>
            </w:pPr>
            <w:r w:rsidRPr="004B5E03">
              <w:rPr>
                <w:sz w:val="22"/>
                <w:szCs w:val="22"/>
              </w:rPr>
              <w:t>4 (gandrīz viduvēji)</w:t>
            </w:r>
          </w:p>
        </w:tc>
        <w:tc>
          <w:tcPr>
            <w:tcW w:w="2133" w:type="dxa"/>
            <w:vAlign w:val="center"/>
          </w:tcPr>
          <w:p w14:paraId="192D2578" w14:textId="77777777" w:rsidR="00583BC3" w:rsidRPr="004B5E03" w:rsidRDefault="00583BC3" w:rsidP="00757348">
            <w:pPr>
              <w:pBdr>
                <w:top w:val="nil"/>
                <w:left w:val="nil"/>
                <w:bottom w:val="nil"/>
                <w:right w:val="nil"/>
                <w:between w:val="nil"/>
              </w:pBdr>
              <w:tabs>
                <w:tab w:val="left" w:pos="540"/>
              </w:tabs>
              <w:ind w:firstLine="283"/>
              <w:rPr>
                <w:sz w:val="22"/>
                <w:szCs w:val="22"/>
              </w:rPr>
            </w:pPr>
            <w:r>
              <w:rPr>
                <w:sz w:val="22"/>
                <w:szCs w:val="22"/>
              </w:rPr>
              <w:t xml:space="preserve">       33</w:t>
            </w:r>
            <w:r w:rsidRPr="004B5E03">
              <w:rPr>
                <w:sz w:val="22"/>
                <w:szCs w:val="22"/>
              </w:rPr>
              <w:t>-46</w:t>
            </w:r>
          </w:p>
        </w:tc>
      </w:tr>
      <w:tr w:rsidR="00583BC3" w:rsidRPr="004B5E03" w14:paraId="41A63ACF" w14:textId="77777777" w:rsidTr="00757348">
        <w:tc>
          <w:tcPr>
            <w:tcW w:w="2187" w:type="dxa"/>
            <w:vAlign w:val="center"/>
          </w:tcPr>
          <w:p w14:paraId="36E3C4DC" w14:textId="77777777" w:rsidR="00583BC3" w:rsidRPr="004B5E03" w:rsidRDefault="00583BC3" w:rsidP="00757348">
            <w:pPr>
              <w:pBdr>
                <w:top w:val="nil"/>
                <w:left w:val="nil"/>
                <w:bottom w:val="nil"/>
                <w:right w:val="nil"/>
                <w:between w:val="nil"/>
              </w:pBdr>
              <w:tabs>
                <w:tab w:val="left" w:pos="540"/>
              </w:tabs>
              <w:rPr>
                <w:sz w:val="22"/>
                <w:szCs w:val="22"/>
              </w:rPr>
            </w:pPr>
            <w:r w:rsidRPr="004B5E03">
              <w:rPr>
                <w:sz w:val="22"/>
                <w:szCs w:val="22"/>
              </w:rPr>
              <w:t>3 (vāji)</w:t>
            </w:r>
          </w:p>
        </w:tc>
        <w:tc>
          <w:tcPr>
            <w:tcW w:w="2133" w:type="dxa"/>
            <w:vAlign w:val="center"/>
          </w:tcPr>
          <w:p w14:paraId="5B03F3A0" w14:textId="77777777" w:rsidR="00583BC3" w:rsidRPr="004B5E03" w:rsidRDefault="00583BC3" w:rsidP="00757348">
            <w:pPr>
              <w:pBdr>
                <w:top w:val="nil"/>
                <w:left w:val="nil"/>
                <w:bottom w:val="nil"/>
                <w:right w:val="nil"/>
                <w:between w:val="nil"/>
              </w:pBdr>
              <w:tabs>
                <w:tab w:val="left" w:pos="540"/>
              </w:tabs>
              <w:jc w:val="center"/>
              <w:rPr>
                <w:sz w:val="22"/>
                <w:szCs w:val="22"/>
              </w:rPr>
            </w:pPr>
            <w:r>
              <w:rPr>
                <w:sz w:val="22"/>
                <w:szCs w:val="22"/>
              </w:rPr>
              <w:t>22-32</w:t>
            </w:r>
          </w:p>
        </w:tc>
      </w:tr>
      <w:tr w:rsidR="00583BC3" w:rsidRPr="004B5E03" w14:paraId="2AC2E09A" w14:textId="77777777" w:rsidTr="00757348">
        <w:tc>
          <w:tcPr>
            <w:tcW w:w="2187" w:type="dxa"/>
            <w:vAlign w:val="center"/>
          </w:tcPr>
          <w:p w14:paraId="212AF071" w14:textId="77777777" w:rsidR="00583BC3" w:rsidRPr="004B5E03" w:rsidRDefault="00583BC3" w:rsidP="00757348">
            <w:pPr>
              <w:pBdr>
                <w:top w:val="nil"/>
                <w:left w:val="nil"/>
                <w:bottom w:val="nil"/>
                <w:right w:val="nil"/>
                <w:between w:val="nil"/>
              </w:pBdr>
              <w:tabs>
                <w:tab w:val="left" w:pos="540"/>
              </w:tabs>
              <w:rPr>
                <w:sz w:val="22"/>
                <w:szCs w:val="22"/>
              </w:rPr>
            </w:pPr>
            <w:r w:rsidRPr="004B5E03">
              <w:rPr>
                <w:sz w:val="22"/>
                <w:szCs w:val="22"/>
              </w:rPr>
              <w:t>2 (ļoti vāji)</w:t>
            </w:r>
          </w:p>
        </w:tc>
        <w:tc>
          <w:tcPr>
            <w:tcW w:w="2133" w:type="dxa"/>
            <w:vAlign w:val="center"/>
          </w:tcPr>
          <w:p w14:paraId="0756DF58" w14:textId="77777777" w:rsidR="00583BC3" w:rsidRPr="004B5E03" w:rsidRDefault="00583BC3" w:rsidP="00757348">
            <w:pPr>
              <w:pBdr>
                <w:top w:val="nil"/>
                <w:left w:val="nil"/>
                <w:bottom w:val="nil"/>
                <w:right w:val="nil"/>
                <w:between w:val="nil"/>
              </w:pBdr>
              <w:tabs>
                <w:tab w:val="left" w:pos="540"/>
              </w:tabs>
              <w:jc w:val="center"/>
              <w:rPr>
                <w:sz w:val="22"/>
                <w:szCs w:val="22"/>
              </w:rPr>
            </w:pPr>
            <w:r w:rsidRPr="004B5E03">
              <w:rPr>
                <w:sz w:val="22"/>
                <w:szCs w:val="22"/>
              </w:rPr>
              <w:t>1</w:t>
            </w:r>
            <w:r>
              <w:rPr>
                <w:sz w:val="22"/>
                <w:szCs w:val="22"/>
              </w:rPr>
              <w:t>1</w:t>
            </w:r>
            <w:r w:rsidRPr="004B5E03">
              <w:rPr>
                <w:sz w:val="22"/>
                <w:szCs w:val="22"/>
              </w:rPr>
              <w:t>-21</w:t>
            </w:r>
          </w:p>
        </w:tc>
      </w:tr>
      <w:tr w:rsidR="00583BC3" w:rsidRPr="004B5E03" w14:paraId="36BA5C03" w14:textId="77777777" w:rsidTr="00757348">
        <w:trPr>
          <w:trHeight w:val="240"/>
        </w:trPr>
        <w:tc>
          <w:tcPr>
            <w:tcW w:w="2187" w:type="dxa"/>
          </w:tcPr>
          <w:p w14:paraId="112F3F2D" w14:textId="77777777" w:rsidR="00583BC3" w:rsidRPr="004B5E03" w:rsidRDefault="00583BC3" w:rsidP="00757348">
            <w:pPr>
              <w:pBdr>
                <w:top w:val="nil"/>
                <w:left w:val="nil"/>
                <w:bottom w:val="nil"/>
                <w:right w:val="nil"/>
                <w:between w:val="nil"/>
              </w:pBdr>
              <w:tabs>
                <w:tab w:val="left" w:pos="540"/>
              </w:tabs>
              <w:ind w:right="-432"/>
              <w:rPr>
                <w:sz w:val="22"/>
                <w:szCs w:val="22"/>
              </w:rPr>
            </w:pPr>
            <w:r w:rsidRPr="004B5E03">
              <w:rPr>
                <w:sz w:val="22"/>
                <w:szCs w:val="22"/>
              </w:rPr>
              <w:t>1 (ļoti, ļoti vāji)</w:t>
            </w:r>
          </w:p>
        </w:tc>
        <w:tc>
          <w:tcPr>
            <w:tcW w:w="2133" w:type="dxa"/>
          </w:tcPr>
          <w:p w14:paraId="5C9762E9" w14:textId="77777777" w:rsidR="00583BC3" w:rsidRPr="004B5E03" w:rsidRDefault="00583BC3" w:rsidP="00757348">
            <w:pPr>
              <w:pBdr>
                <w:top w:val="nil"/>
                <w:left w:val="nil"/>
                <w:bottom w:val="nil"/>
                <w:right w:val="nil"/>
                <w:between w:val="nil"/>
              </w:pBdr>
              <w:tabs>
                <w:tab w:val="left" w:pos="540"/>
              </w:tabs>
              <w:ind w:right="-432"/>
              <w:rPr>
                <w:sz w:val="22"/>
                <w:szCs w:val="22"/>
              </w:rPr>
            </w:pPr>
            <w:r w:rsidRPr="004B5E03">
              <w:rPr>
                <w:sz w:val="22"/>
                <w:szCs w:val="22"/>
              </w:rPr>
              <w:t xml:space="preserve">              </w:t>
            </w:r>
            <w:r>
              <w:rPr>
                <w:sz w:val="22"/>
                <w:szCs w:val="22"/>
              </w:rPr>
              <w:t>0</w:t>
            </w:r>
            <w:r w:rsidRPr="004B5E03">
              <w:rPr>
                <w:sz w:val="22"/>
                <w:szCs w:val="22"/>
              </w:rPr>
              <w:t>-1</w:t>
            </w:r>
            <w:r>
              <w:rPr>
                <w:sz w:val="22"/>
                <w:szCs w:val="22"/>
              </w:rPr>
              <w:t>0</w:t>
            </w:r>
          </w:p>
        </w:tc>
      </w:tr>
    </w:tbl>
    <w:p w14:paraId="2668B0FD" w14:textId="77777777" w:rsidR="00583BC3" w:rsidRDefault="00583BC3" w:rsidP="00583BC3">
      <w:pPr>
        <w:pBdr>
          <w:top w:val="nil"/>
          <w:left w:val="nil"/>
          <w:bottom w:val="nil"/>
          <w:right w:val="nil"/>
          <w:between w:val="nil"/>
        </w:pBdr>
        <w:jc w:val="both"/>
        <w:rPr>
          <w:sz w:val="22"/>
          <w:szCs w:val="22"/>
        </w:rPr>
      </w:pPr>
    </w:p>
    <w:p w14:paraId="195AA1D8" w14:textId="77777777" w:rsidR="00583BC3" w:rsidRPr="00757348" w:rsidRDefault="00583BC3" w:rsidP="00583BC3">
      <w:pPr>
        <w:pBdr>
          <w:top w:val="nil"/>
          <w:left w:val="nil"/>
          <w:bottom w:val="nil"/>
          <w:right w:val="nil"/>
          <w:between w:val="nil"/>
        </w:pBdr>
        <w:jc w:val="both"/>
        <w:rPr>
          <w:sz w:val="24"/>
          <w:szCs w:val="24"/>
        </w:rPr>
      </w:pPr>
      <w:r w:rsidRPr="00757348">
        <w:rPr>
          <w:sz w:val="24"/>
          <w:szCs w:val="24"/>
        </w:rPr>
        <w:t>3.4.3. Eksternim, ņem vērā nokārtoto eksāmenu vērtējumus.</w:t>
      </w:r>
    </w:p>
    <w:p w14:paraId="44FF9D55" w14:textId="77777777" w:rsidR="00583BC3" w:rsidRPr="00757348" w:rsidRDefault="00583BC3" w:rsidP="00583BC3">
      <w:pPr>
        <w:pBdr>
          <w:top w:val="nil"/>
          <w:left w:val="nil"/>
          <w:bottom w:val="nil"/>
          <w:right w:val="nil"/>
          <w:between w:val="nil"/>
        </w:pBdr>
        <w:jc w:val="both"/>
        <w:rPr>
          <w:sz w:val="24"/>
          <w:szCs w:val="24"/>
        </w:rPr>
      </w:pPr>
    </w:p>
    <w:p w14:paraId="1D4392C2" w14:textId="77777777" w:rsidR="00583BC3" w:rsidRPr="00757348" w:rsidRDefault="00583BC3" w:rsidP="00583BC3">
      <w:pPr>
        <w:pBdr>
          <w:top w:val="nil"/>
          <w:left w:val="nil"/>
          <w:bottom w:val="nil"/>
          <w:right w:val="nil"/>
          <w:between w:val="nil"/>
        </w:pBdr>
        <w:tabs>
          <w:tab w:val="left" w:pos="360"/>
        </w:tabs>
        <w:ind w:left="284" w:hanging="284"/>
        <w:jc w:val="both"/>
        <w:rPr>
          <w:sz w:val="24"/>
          <w:szCs w:val="24"/>
        </w:rPr>
      </w:pPr>
      <w:r w:rsidRPr="00757348">
        <w:rPr>
          <w:sz w:val="24"/>
          <w:szCs w:val="24"/>
        </w:rPr>
        <w:t>3.4.4.</w:t>
      </w:r>
      <w:r w:rsidRPr="00757348">
        <w:rPr>
          <w:b/>
          <w:sz w:val="24"/>
          <w:szCs w:val="24"/>
        </w:rPr>
        <w:t xml:space="preserve"> </w:t>
      </w:r>
      <w:r w:rsidRPr="00757348">
        <w:rPr>
          <w:sz w:val="24"/>
          <w:szCs w:val="24"/>
        </w:rPr>
        <w:t xml:space="preserve">Izglītojamā mācību sasniegumu vērtējumā par I un II semestri un izglītojamā mācību gada sasniegumu vērtējumā tiek izmantots tikai </w:t>
      </w:r>
      <w:proofErr w:type="spellStart"/>
      <w:r w:rsidRPr="00757348">
        <w:rPr>
          <w:sz w:val="24"/>
          <w:szCs w:val="24"/>
        </w:rPr>
        <w:t>summatīvais</w:t>
      </w:r>
      <w:proofErr w:type="spellEnd"/>
      <w:r w:rsidRPr="00757348">
        <w:rPr>
          <w:sz w:val="24"/>
          <w:szCs w:val="24"/>
        </w:rPr>
        <w:t xml:space="preserve"> vērtējums.</w:t>
      </w:r>
    </w:p>
    <w:p w14:paraId="4461DDE4" w14:textId="77777777" w:rsidR="00583BC3" w:rsidRPr="00757348" w:rsidRDefault="00583BC3" w:rsidP="00583BC3">
      <w:pPr>
        <w:pBdr>
          <w:top w:val="nil"/>
          <w:left w:val="nil"/>
          <w:bottom w:val="nil"/>
          <w:right w:val="nil"/>
          <w:between w:val="nil"/>
        </w:pBdr>
        <w:tabs>
          <w:tab w:val="left" w:pos="360"/>
        </w:tabs>
        <w:ind w:left="284" w:hanging="284"/>
        <w:jc w:val="both"/>
        <w:rPr>
          <w:sz w:val="24"/>
          <w:szCs w:val="24"/>
        </w:rPr>
      </w:pPr>
    </w:p>
    <w:p w14:paraId="798A3D41" w14:textId="77777777" w:rsidR="00583BC3" w:rsidRPr="00757348" w:rsidRDefault="00583BC3" w:rsidP="00583BC3">
      <w:pPr>
        <w:pStyle w:val="Sarakstarindkopa"/>
        <w:numPr>
          <w:ilvl w:val="1"/>
          <w:numId w:val="5"/>
        </w:numPr>
        <w:pBdr>
          <w:top w:val="nil"/>
          <w:left w:val="nil"/>
          <w:bottom w:val="nil"/>
          <w:right w:val="nil"/>
          <w:between w:val="nil"/>
        </w:pBdr>
        <w:ind w:left="0" w:firstLine="0"/>
        <w:jc w:val="both"/>
        <w:rPr>
          <w:b/>
          <w:sz w:val="24"/>
          <w:szCs w:val="24"/>
        </w:rPr>
      </w:pPr>
      <w:r w:rsidRPr="00757348">
        <w:rPr>
          <w:b/>
          <w:sz w:val="24"/>
          <w:szCs w:val="24"/>
        </w:rPr>
        <w:t>Izglītojamo mācību sasniegumus diagnosticējoša vērtēšana:</w:t>
      </w:r>
    </w:p>
    <w:p w14:paraId="475CE71D" w14:textId="77777777" w:rsidR="00583BC3" w:rsidRPr="00757348" w:rsidRDefault="00583BC3" w:rsidP="00583BC3">
      <w:pPr>
        <w:pStyle w:val="Sarakstarindkopa"/>
        <w:pBdr>
          <w:top w:val="nil"/>
          <w:left w:val="nil"/>
          <w:bottom w:val="nil"/>
          <w:right w:val="nil"/>
          <w:between w:val="nil"/>
        </w:pBdr>
        <w:ind w:left="0"/>
        <w:jc w:val="both"/>
        <w:rPr>
          <w:b/>
          <w:sz w:val="24"/>
          <w:szCs w:val="24"/>
        </w:rPr>
      </w:pPr>
    </w:p>
    <w:p w14:paraId="521B3128" w14:textId="77777777" w:rsidR="00583BC3" w:rsidRPr="00C90C5C" w:rsidRDefault="00583BC3" w:rsidP="00583BC3">
      <w:pPr>
        <w:pBdr>
          <w:top w:val="nil"/>
          <w:left w:val="nil"/>
          <w:bottom w:val="nil"/>
          <w:right w:val="nil"/>
          <w:between w:val="nil"/>
        </w:pBdr>
        <w:ind w:left="720" w:hanging="720"/>
        <w:jc w:val="both"/>
        <w:rPr>
          <w:b/>
          <w:sz w:val="24"/>
          <w:szCs w:val="24"/>
        </w:rPr>
      </w:pPr>
      <w:r w:rsidRPr="00757348">
        <w:rPr>
          <w:sz w:val="24"/>
          <w:szCs w:val="24"/>
        </w:rPr>
        <w:t xml:space="preserve">3.5.1. Diagnosticējošais darbs tiek organizēts semestra vai lielas tēmas ievadā. Šī </w:t>
      </w:r>
      <w:proofErr w:type="spellStart"/>
      <w:r w:rsidRPr="00757348">
        <w:rPr>
          <w:sz w:val="24"/>
          <w:szCs w:val="24"/>
        </w:rPr>
        <w:t>ievadvērtēšana</w:t>
      </w:r>
      <w:proofErr w:type="spellEnd"/>
      <w:r w:rsidRPr="00C90C5C">
        <w:rPr>
          <w:sz w:val="24"/>
          <w:szCs w:val="24"/>
        </w:rPr>
        <w:t xml:space="preserve"> </w:t>
      </w:r>
      <w:r w:rsidRPr="00757348">
        <w:rPr>
          <w:sz w:val="24"/>
          <w:szCs w:val="24"/>
        </w:rPr>
        <w:t>palīdz</w:t>
      </w:r>
      <w:bookmarkStart w:id="4" w:name="_Hlk130885810"/>
      <w:r w:rsidRPr="00757348">
        <w:rPr>
          <w:sz w:val="24"/>
          <w:szCs w:val="24"/>
        </w:rPr>
        <w:t xml:space="preserve"> izvērtēt </w:t>
      </w:r>
      <w:r w:rsidRPr="00C90C5C">
        <w:rPr>
          <w:color w:val="000000"/>
          <w:sz w:val="24"/>
          <w:szCs w:val="24"/>
        </w:rPr>
        <w:t>i</w:t>
      </w:r>
      <w:r w:rsidRPr="00C90C5C">
        <w:rPr>
          <w:sz w:val="24"/>
          <w:szCs w:val="24"/>
        </w:rPr>
        <w:t>zglītojamajā</w:t>
      </w:r>
      <w:r w:rsidRPr="00757348">
        <w:rPr>
          <w:sz w:val="24"/>
          <w:szCs w:val="24"/>
        </w:rPr>
        <w:t xml:space="preserve"> mācīšanās stiprās un vājās puses, un tā paredzēta izmantošanai mācību satura apguves procesā, lai izvērtētu nepieciešamo atbalstu</w:t>
      </w:r>
      <w:bookmarkEnd w:id="4"/>
      <w:r w:rsidRPr="00C90C5C">
        <w:rPr>
          <w:sz w:val="24"/>
          <w:szCs w:val="24"/>
        </w:rPr>
        <w:t>;</w:t>
      </w:r>
      <w:r w:rsidRPr="00C90C5C">
        <w:rPr>
          <w:b/>
          <w:sz w:val="24"/>
          <w:szCs w:val="24"/>
        </w:rPr>
        <w:t xml:space="preserve">       </w:t>
      </w:r>
    </w:p>
    <w:p w14:paraId="78399B67" w14:textId="77777777" w:rsidR="00583BC3" w:rsidRPr="00757348" w:rsidRDefault="00583BC3" w:rsidP="00583BC3">
      <w:pPr>
        <w:autoSpaceDE w:val="0"/>
        <w:autoSpaceDN w:val="0"/>
        <w:adjustRightInd w:val="0"/>
        <w:spacing w:after="167"/>
        <w:rPr>
          <w:sz w:val="24"/>
          <w:szCs w:val="24"/>
        </w:rPr>
      </w:pPr>
      <w:r w:rsidRPr="00757348">
        <w:rPr>
          <w:sz w:val="24"/>
          <w:szCs w:val="24"/>
        </w:rPr>
        <w:t xml:space="preserve">3.5.2. </w:t>
      </w:r>
      <w:bookmarkStart w:id="5" w:name="_Hlk130990686"/>
      <w:r w:rsidRPr="00757348">
        <w:rPr>
          <w:sz w:val="24"/>
          <w:szCs w:val="24"/>
        </w:rPr>
        <w:t xml:space="preserve">Diagnosticējošais darbs </w:t>
      </w:r>
      <w:bookmarkEnd w:id="5"/>
      <w:r w:rsidRPr="00757348">
        <w:rPr>
          <w:sz w:val="24"/>
          <w:szCs w:val="24"/>
        </w:rPr>
        <w:t xml:space="preserve">netiek vērtēts ar atzīmi un neietekmē semestra vai gada vērtējumu. </w:t>
      </w:r>
      <w:bookmarkStart w:id="6" w:name="_Hlk133316474"/>
      <w:r w:rsidRPr="00757348">
        <w:rPr>
          <w:sz w:val="24"/>
          <w:szCs w:val="24"/>
        </w:rPr>
        <w:t xml:space="preserve">Diagnosticējošā darba rezultātu izsaka procentos. </w:t>
      </w:r>
      <w:bookmarkEnd w:id="6"/>
    </w:p>
    <w:p w14:paraId="550BB062" w14:textId="77777777" w:rsidR="00583BC3" w:rsidRPr="00757348" w:rsidRDefault="00583BC3" w:rsidP="00583BC3">
      <w:pPr>
        <w:pStyle w:val="Bezatstarpm"/>
        <w:numPr>
          <w:ilvl w:val="1"/>
          <w:numId w:val="5"/>
        </w:numPr>
        <w:rPr>
          <w:sz w:val="24"/>
          <w:szCs w:val="24"/>
        </w:rPr>
      </w:pPr>
      <w:bookmarkStart w:id="7" w:name="_Hlk133315637"/>
      <w:r>
        <w:rPr>
          <w:sz w:val="24"/>
          <w:szCs w:val="24"/>
        </w:rPr>
        <w:t xml:space="preserve"> </w:t>
      </w:r>
      <w:r w:rsidRPr="00757348">
        <w:rPr>
          <w:b/>
          <w:sz w:val="24"/>
          <w:szCs w:val="24"/>
        </w:rPr>
        <w:t xml:space="preserve">Izglītojamo mācību sasniegumus </w:t>
      </w:r>
      <w:proofErr w:type="spellStart"/>
      <w:r w:rsidRPr="00757348">
        <w:rPr>
          <w:b/>
          <w:sz w:val="24"/>
          <w:szCs w:val="24"/>
        </w:rPr>
        <w:t>formatīvā</w:t>
      </w:r>
      <w:proofErr w:type="spellEnd"/>
      <w:r w:rsidRPr="00757348">
        <w:rPr>
          <w:b/>
          <w:sz w:val="24"/>
          <w:szCs w:val="24"/>
        </w:rPr>
        <w:t xml:space="preserve"> vērtēšana:</w:t>
      </w:r>
      <w:bookmarkEnd w:id="7"/>
    </w:p>
    <w:p w14:paraId="3C7A8415" w14:textId="65546FC5" w:rsidR="00583BC3" w:rsidRPr="00F3276D" w:rsidRDefault="00583BC3" w:rsidP="00583BC3">
      <w:pPr>
        <w:pStyle w:val="Bezatstarpm"/>
        <w:rPr>
          <w:sz w:val="24"/>
          <w:szCs w:val="24"/>
        </w:rPr>
      </w:pPr>
      <w:r w:rsidRPr="00757348">
        <w:rPr>
          <w:sz w:val="24"/>
          <w:szCs w:val="24"/>
        </w:rPr>
        <w:t xml:space="preserve">3.6.1. </w:t>
      </w:r>
      <w:proofErr w:type="spellStart"/>
      <w:r w:rsidRPr="00757348">
        <w:rPr>
          <w:sz w:val="24"/>
          <w:szCs w:val="24"/>
        </w:rPr>
        <w:t>Formatīvo</w:t>
      </w:r>
      <w:proofErr w:type="spellEnd"/>
      <w:r w:rsidRPr="00757348">
        <w:rPr>
          <w:sz w:val="24"/>
          <w:szCs w:val="24"/>
        </w:rPr>
        <w:t xml:space="preserve"> vērtējumu ir iespējams dokumentēt dažādos veidos – ar procentiem, ieskaitīts/neieskaitīts</w:t>
      </w:r>
      <w:r>
        <w:rPr>
          <w:sz w:val="24"/>
          <w:szCs w:val="24"/>
        </w:rPr>
        <w:t>;</w:t>
      </w:r>
    </w:p>
    <w:p w14:paraId="4329E35C" w14:textId="7B51A082" w:rsidR="00583BC3" w:rsidRPr="00757348" w:rsidRDefault="00583BC3" w:rsidP="00583BC3">
      <w:pPr>
        <w:pStyle w:val="Bezatstarpm"/>
        <w:rPr>
          <w:sz w:val="24"/>
          <w:szCs w:val="24"/>
        </w:rPr>
      </w:pPr>
      <w:r w:rsidRPr="00757348">
        <w:rPr>
          <w:sz w:val="24"/>
          <w:szCs w:val="24"/>
        </w:rPr>
        <w:t xml:space="preserve">3.6.2. </w:t>
      </w:r>
      <w:proofErr w:type="spellStart"/>
      <w:r w:rsidRPr="00757348">
        <w:rPr>
          <w:sz w:val="24"/>
          <w:szCs w:val="24"/>
        </w:rPr>
        <w:t>formatīvais</w:t>
      </w:r>
      <w:proofErr w:type="spellEnd"/>
      <w:r w:rsidRPr="00757348">
        <w:rPr>
          <w:sz w:val="24"/>
          <w:szCs w:val="24"/>
        </w:rPr>
        <w:t xml:space="preserve"> vērtējums neietekmē </w:t>
      </w:r>
      <w:proofErr w:type="spellStart"/>
      <w:r w:rsidRPr="00757348">
        <w:rPr>
          <w:sz w:val="24"/>
          <w:szCs w:val="24"/>
        </w:rPr>
        <w:t>summatīvo</w:t>
      </w:r>
      <w:proofErr w:type="spellEnd"/>
      <w:r w:rsidRPr="00757348">
        <w:rPr>
          <w:sz w:val="24"/>
          <w:szCs w:val="24"/>
        </w:rPr>
        <w:t xml:space="preserve"> vērtējumu; </w:t>
      </w:r>
    </w:p>
    <w:p w14:paraId="39041012" w14:textId="3DE9E224" w:rsidR="00583BC3" w:rsidRPr="00757348" w:rsidRDefault="00583BC3" w:rsidP="00583BC3">
      <w:pPr>
        <w:pStyle w:val="Bezatstarpm"/>
        <w:rPr>
          <w:sz w:val="24"/>
          <w:szCs w:val="24"/>
        </w:rPr>
      </w:pPr>
      <w:r w:rsidRPr="00757348">
        <w:rPr>
          <w:sz w:val="24"/>
          <w:szCs w:val="24"/>
        </w:rPr>
        <w:t xml:space="preserve">3.6.3. </w:t>
      </w:r>
      <w:proofErr w:type="spellStart"/>
      <w:r w:rsidRPr="00757348">
        <w:rPr>
          <w:sz w:val="24"/>
          <w:szCs w:val="24"/>
        </w:rPr>
        <w:t>formatīvo</w:t>
      </w:r>
      <w:proofErr w:type="spellEnd"/>
      <w:r w:rsidRPr="00757348">
        <w:rPr>
          <w:sz w:val="24"/>
          <w:szCs w:val="24"/>
        </w:rPr>
        <w:t xml:space="preserve"> vērtēšanu veic tik bieži, lai būtu redzama izglītojamā mācību procesa dinamika, virzība uz komplekso sasniedzamo rezultātu. </w:t>
      </w:r>
    </w:p>
    <w:p w14:paraId="6BE95F99" w14:textId="77777777" w:rsidR="00583BC3" w:rsidRPr="00757348" w:rsidRDefault="00583BC3" w:rsidP="00583BC3">
      <w:pPr>
        <w:pBdr>
          <w:top w:val="nil"/>
          <w:left w:val="nil"/>
          <w:bottom w:val="nil"/>
          <w:right w:val="nil"/>
          <w:between w:val="nil"/>
        </w:pBdr>
        <w:tabs>
          <w:tab w:val="left" w:pos="360"/>
        </w:tabs>
        <w:jc w:val="both"/>
        <w:rPr>
          <w:sz w:val="24"/>
          <w:szCs w:val="24"/>
        </w:rPr>
      </w:pPr>
    </w:p>
    <w:p w14:paraId="73056159" w14:textId="77777777" w:rsidR="00583BC3" w:rsidRPr="00757348" w:rsidRDefault="00583BC3" w:rsidP="00583BC3">
      <w:pPr>
        <w:pStyle w:val="Sarakstarindkopa"/>
        <w:numPr>
          <w:ilvl w:val="1"/>
          <w:numId w:val="5"/>
        </w:numPr>
        <w:pBdr>
          <w:top w:val="nil"/>
          <w:left w:val="nil"/>
          <w:bottom w:val="nil"/>
          <w:right w:val="nil"/>
          <w:between w:val="nil"/>
        </w:pBdr>
        <w:jc w:val="both"/>
        <w:rPr>
          <w:b/>
          <w:sz w:val="24"/>
          <w:szCs w:val="24"/>
        </w:rPr>
      </w:pPr>
      <w:bookmarkStart w:id="8" w:name="_Hlk133315878"/>
      <w:r>
        <w:rPr>
          <w:b/>
          <w:sz w:val="24"/>
          <w:szCs w:val="24"/>
        </w:rPr>
        <w:t xml:space="preserve"> </w:t>
      </w:r>
      <w:r w:rsidRPr="00757348">
        <w:rPr>
          <w:b/>
          <w:sz w:val="24"/>
          <w:szCs w:val="24"/>
        </w:rPr>
        <w:t xml:space="preserve">Izglītojamo mācību sasniegumus </w:t>
      </w:r>
      <w:proofErr w:type="spellStart"/>
      <w:r w:rsidRPr="00757348">
        <w:rPr>
          <w:b/>
          <w:sz w:val="24"/>
          <w:szCs w:val="24"/>
        </w:rPr>
        <w:t>summatīvā</w:t>
      </w:r>
      <w:proofErr w:type="spellEnd"/>
      <w:r w:rsidRPr="00757348">
        <w:rPr>
          <w:b/>
          <w:sz w:val="24"/>
          <w:szCs w:val="24"/>
        </w:rPr>
        <w:t xml:space="preserve"> vērtēšana</w:t>
      </w:r>
      <w:bookmarkEnd w:id="8"/>
      <w:r w:rsidRPr="00757348">
        <w:rPr>
          <w:b/>
          <w:sz w:val="24"/>
          <w:szCs w:val="24"/>
        </w:rPr>
        <w:t>:</w:t>
      </w:r>
    </w:p>
    <w:p w14:paraId="30747B69" w14:textId="77777777" w:rsidR="00583BC3" w:rsidRPr="009524CB" w:rsidRDefault="00583BC3" w:rsidP="00583BC3">
      <w:pPr>
        <w:pStyle w:val="Sarakstarindkopa"/>
        <w:pBdr>
          <w:top w:val="nil"/>
          <w:left w:val="nil"/>
          <w:bottom w:val="nil"/>
          <w:right w:val="nil"/>
          <w:between w:val="nil"/>
        </w:pBdr>
        <w:ind w:left="360"/>
        <w:jc w:val="both"/>
        <w:rPr>
          <w:sz w:val="22"/>
          <w:szCs w:val="22"/>
        </w:rPr>
      </w:pPr>
    </w:p>
    <w:p w14:paraId="7FAF2A28" w14:textId="77777777" w:rsidR="00583BC3" w:rsidRPr="00757348" w:rsidRDefault="00583BC3" w:rsidP="00583BC3">
      <w:pPr>
        <w:pStyle w:val="Default"/>
      </w:pPr>
      <w:r>
        <w:rPr>
          <w:sz w:val="23"/>
          <w:szCs w:val="23"/>
        </w:rPr>
        <w:t>3.7</w:t>
      </w:r>
      <w:r w:rsidRPr="00056622">
        <w:rPr>
          <w:sz w:val="23"/>
          <w:szCs w:val="23"/>
        </w:rPr>
        <w:t>.1</w:t>
      </w:r>
      <w:r w:rsidRPr="00757348">
        <w:t xml:space="preserve">. Minimālais vērtējumu skaits tiek noteikts atbilstoši mācību programmā iekļaujamo tematu skaitam – vismaz viens vērtējums katrā tematā; </w:t>
      </w:r>
    </w:p>
    <w:p w14:paraId="7DF13784" w14:textId="77777777" w:rsidR="00583BC3" w:rsidRDefault="00583BC3" w:rsidP="00583BC3">
      <w:pPr>
        <w:pStyle w:val="Default"/>
      </w:pPr>
      <w:r>
        <w:t>3.7</w:t>
      </w:r>
      <w:r w:rsidRPr="00757348">
        <w:t>.2. Pedagogs var atbrīvot izglītojamo no konkrēta pārbaudes darba izpildes izglītojamā ilgstošas slimības dēļ vai sakarā ar izglītojamā piedalīšanos mācību priekšmetu olimpiādēs, konkursos, skatēs, sporta sacensībās. Atbrīvojumu fiksē E-klases žurnālā ar apzīmējumu “</w:t>
      </w:r>
      <w:proofErr w:type="spellStart"/>
      <w:r w:rsidRPr="00757348">
        <w:t>atb</w:t>
      </w:r>
      <w:proofErr w:type="spellEnd"/>
      <w:r w:rsidRPr="00757348">
        <w:t>” un piezīmēs norāda pamatojumu</w:t>
      </w:r>
      <w:r>
        <w:t xml:space="preserve">; </w:t>
      </w:r>
    </w:p>
    <w:p w14:paraId="5BC2B633" w14:textId="177BC8F6" w:rsidR="00583BC3" w:rsidRDefault="00583BC3" w:rsidP="00583BC3">
      <w:pPr>
        <w:pStyle w:val="Default"/>
        <w:rPr>
          <w:color w:val="auto"/>
        </w:rPr>
      </w:pPr>
      <w:r w:rsidRPr="00855760">
        <w:rPr>
          <w:color w:val="auto"/>
        </w:rPr>
        <w:t xml:space="preserve">3.7.3 Izglītojamais var iegūt </w:t>
      </w:r>
      <w:proofErr w:type="spellStart"/>
      <w:r w:rsidRPr="00855760">
        <w:rPr>
          <w:color w:val="auto"/>
        </w:rPr>
        <w:t>summatīvo</w:t>
      </w:r>
      <w:proofErr w:type="spellEnd"/>
      <w:r w:rsidRPr="00855760">
        <w:rPr>
          <w:color w:val="auto"/>
        </w:rPr>
        <w:t xml:space="preserve"> vērtējumu</w:t>
      </w:r>
      <w:bookmarkStart w:id="9" w:name="_Hlk143681478"/>
      <w:r w:rsidR="005A3ABF" w:rsidRPr="00855760">
        <w:rPr>
          <w:color w:val="auto"/>
        </w:rPr>
        <w:t xml:space="preserve"> izpildot </w:t>
      </w:r>
      <w:bookmarkEnd w:id="9"/>
      <w:r w:rsidR="005A3ABF" w:rsidRPr="00855760">
        <w:rPr>
          <w:color w:val="auto"/>
        </w:rPr>
        <w:t>vienu temata noslēguma pārbaudes darbu;</w:t>
      </w:r>
    </w:p>
    <w:p w14:paraId="74990161" w14:textId="6695F824" w:rsidR="00A37991" w:rsidRPr="00754DAD" w:rsidRDefault="00A37991" w:rsidP="00A37991">
      <w:pPr>
        <w:pBdr>
          <w:top w:val="nil"/>
          <w:left w:val="nil"/>
          <w:bottom w:val="nil"/>
          <w:right w:val="nil"/>
          <w:between w:val="nil"/>
        </w:pBdr>
        <w:tabs>
          <w:tab w:val="left" w:pos="360"/>
        </w:tabs>
        <w:rPr>
          <w:sz w:val="24"/>
          <w:szCs w:val="24"/>
        </w:rPr>
      </w:pPr>
      <w:r w:rsidRPr="00A37991">
        <w:rPr>
          <w:sz w:val="24"/>
          <w:szCs w:val="24"/>
        </w:rPr>
        <w:t>3.7.4</w:t>
      </w:r>
      <w:r w:rsidRPr="00754DAD">
        <w:rPr>
          <w:sz w:val="24"/>
          <w:szCs w:val="24"/>
        </w:rPr>
        <w:t>.</w:t>
      </w:r>
      <w:r w:rsidRPr="00754DAD">
        <w:rPr>
          <w:sz w:val="24"/>
          <w:szCs w:val="24"/>
          <w:shd w:val="clear" w:color="auto" w:fill="FFFFFF"/>
        </w:rPr>
        <w:t xml:space="preserve"> Projekta darbi, sacerējumi, dzejoļi, mākslas darbi un citi radošie darbi tiek vērtēti </w:t>
      </w:r>
      <w:proofErr w:type="spellStart"/>
      <w:r w:rsidRPr="00754DAD">
        <w:rPr>
          <w:sz w:val="24"/>
          <w:szCs w:val="24"/>
          <w:shd w:val="clear" w:color="auto" w:fill="FFFFFF"/>
        </w:rPr>
        <w:t>summatīvi</w:t>
      </w:r>
      <w:proofErr w:type="spellEnd"/>
      <w:r w:rsidRPr="00754DAD">
        <w:rPr>
          <w:sz w:val="24"/>
          <w:szCs w:val="24"/>
          <w:shd w:val="clear" w:color="auto" w:fill="FFFFFF"/>
        </w:rPr>
        <w:t>;</w:t>
      </w:r>
    </w:p>
    <w:p w14:paraId="57D4BBAF" w14:textId="1B6E2CA6" w:rsidR="00583BC3" w:rsidRPr="00754DAD" w:rsidRDefault="00583BC3" w:rsidP="00583BC3">
      <w:pPr>
        <w:pStyle w:val="Default"/>
        <w:rPr>
          <w:color w:val="auto"/>
        </w:rPr>
      </w:pPr>
      <w:r w:rsidRPr="00754DAD">
        <w:rPr>
          <w:color w:val="auto"/>
        </w:rPr>
        <w:t>3.7.</w:t>
      </w:r>
      <w:r w:rsidR="00A37991" w:rsidRPr="00754DAD">
        <w:rPr>
          <w:color w:val="auto"/>
        </w:rPr>
        <w:t>5</w:t>
      </w:r>
      <w:r w:rsidRPr="00754DAD">
        <w:rPr>
          <w:color w:val="auto"/>
        </w:rPr>
        <w:t>. Ierakstu „</w:t>
      </w:r>
      <w:proofErr w:type="spellStart"/>
      <w:r w:rsidRPr="00754DAD">
        <w:rPr>
          <w:color w:val="auto"/>
        </w:rPr>
        <w:t>nv</w:t>
      </w:r>
      <w:proofErr w:type="spellEnd"/>
      <w:r w:rsidRPr="00754DAD">
        <w:rPr>
          <w:color w:val="auto"/>
        </w:rPr>
        <w:t>” izmanto, ja skolēns nav veicis darbu, par kuru jāsaņem vērtējums</w:t>
      </w:r>
      <w:r w:rsidR="00754DAD" w:rsidRPr="00754DAD">
        <w:rPr>
          <w:color w:val="auto"/>
        </w:rPr>
        <w:t>;</w:t>
      </w:r>
      <w:r w:rsidRPr="00754DAD">
        <w:rPr>
          <w:color w:val="auto"/>
        </w:rPr>
        <w:t xml:space="preserve"> </w:t>
      </w:r>
    </w:p>
    <w:p w14:paraId="6F30CDEC" w14:textId="43C46D9B" w:rsidR="00BC0237" w:rsidRPr="00754DAD" w:rsidRDefault="00583BC3" w:rsidP="00BC0237">
      <w:pPr>
        <w:pBdr>
          <w:top w:val="nil"/>
          <w:left w:val="nil"/>
          <w:bottom w:val="nil"/>
          <w:right w:val="nil"/>
          <w:between w:val="nil"/>
        </w:pBdr>
        <w:jc w:val="both"/>
        <w:rPr>
          <w:sz w:val="24"/>
          <w:szCs w:val="24"/>
        </w:rPr>
      </w:pPr>
      <w:r w:rsidRPr="00754DAD">
        <w:rPr>
          <w:sz w:val="24"/>
          <w:szCs w:val="24"/>
        </w:rPr>
        <w:t>3.7.</w:t>
      </w:r>
      <w:r w:rsidR="00A37991" w:rsidRPr="00754DAD">
        <w:rPr>
          <w:sz w:val="24"/>
          <w:szCs w:val="24"/>
        </w:rPr>
        <w:t>6</w:t>
      </w:r>
      <w:r w:rsidRPr="00754DAD">
        <w:rPr>
          <w:sz w:val="24"/>
          <w:szCs w:val="24"/>
        </w:rPr>
        <w:t xml:space="preserve">.  </w:t>
      </w:r>
      <w:proofErr w:type="spellStart"/>
      <w:r w:rsidRPr="00754DAD">
        <w:rPr>
          <w:sz w:val="24"/>
          <w:szCs w:val="24"/>
        </w:rPr>
        <w:t>nv</w:t>
      </w:r>
      <w:proofErr w:type="spellEnd"/>
      <w:r w:rsidRPr="00754DAD">
        <w:rPr>
          <w:sz w:val="24"/>
          <w:szCs w:val="24"/>
        </w:rPr>
        <w:t xml:space="preserve">  (nav vērtējuma) tiek pielietots</w:t>
      </w:r>
      <w:r w:rsidR="00A37991" w:rsidRPr="00754DAD">
        <w:rPr>
          <w:sz w:val="24"/>
          <w:szCs w:val="24"/>
        </w:rPr>
        <w:t xml:space="preserve">, </w:t>
      </w:r>
      <w:r w:rsidRPr="00754DAD">
        <w:rPr>
          <w:sz w:val="24"/>
          <w:szCs w:val="24"/>
        </w:rPr>
        <w:t>ja divu nedēļu laikā izglītojamais neattaisnojošu iemeslu dēļ neuzraksta pārbaudes darbu</w:t>
      </w:r>
      <w:r w:rsidR="00855760" w:rsidRPr="00754DAD">
        <w:rPr>
          <w:sz w:val="24"/>
          <w:szCs w:val="24"/>
        </w:rPr>
        <w:t xml:space="preserve"> vai neapmeklē skolu un neinformē par savu prombūtni</w:t>
      </w:r>
      <w:r w:rsidR="00754DAD" w:rsidRPr="00754DAD">
        <w:rPr>
          <w:sz w:val="24"/>
          <w:szCs w:val="24"/>
        </w:rPr>
        <w:t>;</w:t>
      </w:r>
      <w:r w:rsidRPr="00754DAD">
        <w:rPr>
          <w:sz w:val="24"/>
          <w:szCs w:val="24"/>
        </w:rPr>
        <w:t xml:space="preserve"> </w:t>
      </w:r>
    </w:p>
    <w:p w14:paraId="77180DB6" w14:textId="60DDC532" w:rsidR="00BC0237" w:rsidRDefault="00583BC3" w:rsidP="00BC0237">
      <w:pPr>
        <w:pBdr>
          <w:top w:val="nil"/>
          <w:left w:val="nil"/>
          <w:bottom w:val="nil"/>
          <w:right w:val="nil"/>
          <w:between w:val="nil"/>
        </w:pBdr>
        <w:jc w:val="both"/>
        <w:rPr>
          <w:sz w:val="24"/>
          <w:szCs w:val="24"/>
        </w:rPr>
      </w:pPr>
      <w:r>
        <w:rPr>
          <w:sz w:val="24"/>
          <w:szCs w:val="24"/>
        </w:rPr>
        <w:t>3.7.7</w:t>
      </w:r>
      <w:r w:rsidRPr="00757348">
        <w:rPr>
          <w:sz w:val="24"/>
          <w:szCs w:val="24"/>
        </w:rPr>
        <w:t xml:space="preserve">. Pedagogs par neizpildīto darbu 1.-9. klašu posmā informē izglītojamo un vecākus, nosūtot ziņojumu </w:t>
      </w:r>
      <w:proofErr w:type="spellStart"/>
      <w:r w:rsidRPr="00757348">
        <w:rPr>
          <w:sz w:val="24"/>
          <w:szCs w:val="24"/>
        </w:rPr>
        <w:t>skolvadības</w:t>
      </w:r>
      <w:proofErr w:type="spellEnd"/>
      <w:r w:rsidRPr="00757348">
        <w:rPr>
          <w:sz w:val="24"/>
          <w:szCs w:val="24"/>
        </w:rPr>
        <w:t xml:space="preserve"> sistēmā „e-klase”</w:t>
      </w:r>
      <w:r w:rsidR="00754DAD">
        <w:rPr>
          <w:sz w:val="24"/>
          <w:szCs w:val="24"/>
        </w:rPr>
        <w:t>;</w:t>
      </w:r>
    </w:p>
    <w:p w14:paraId="052FF9D5" w14:textId="3820DD0D" w:rsidR="00BC0237" w:rsidRDefault="00583BC3" w:rsidP="00BC0237">
      <w:pPr>
        <w:pBdr>
          <w:top w:val="nil"/>
          <w:left w:val="nil"/>
          <w:bottom w:val="nil"/>
          <w:right w:val="nil"/>
          <w:between w:val="nil"/>
        </w:pBdr>
        <w:jc w:val="both"/>
        <w:rPr>
          <w:sz w:val="24"/>
          <w:szCs w:val="24"/>
        </w:rPr>
      </w:pPr>
      <w:r w:rsidRPr="00757348">
        <w:rPr>
          <w:sz w:val="24"/>
          <w:szCs w:val="24"/>
        </w:rPr>
        <w:t xml:space="preserve"> </w:t>
      </w:r>
      <w:r>
        <w:rPr>
          <w:sz w:val="24"/>
          <w:szCs w:val="24"/>
        </w:rPr>
        <w:t>3.7.8</w:t>
      </w:r>
      <w:r w:rsidRPr="00757348">
        <w:rPr>
          <w:sz w:val="24"/>
          <w:szCs w:val="24"/>
        </w:rPr>
        <w:t xml:space="preserve">. Izglītojamajam ir tiesības uzlabot </w:t>
      </w:r>
      <w:r w:rsidR="00CC0B50">
        <w:rPr>
          <w:sz w:val="24"/>
          <w:szCs w:val="24"/>
        </w:rPr>
        <w:t>nepietiekamo (1,2,3 balles)</w:t>
      </w:r>
      <w:r w:rsidRPr="00757348">
        <w:rPr>
          <w:sz w:val="24"/>
          <w:szCs w:val="24"/>
        </w:rPr>
        <w:t xml:space="preserve"> vērtējumu divu nedēļu laikā pēc </w:t>
      </w:r>
      <w:proofErr w:type="spellStart"/>
      <w:r w:rsidRPr="00757348">
        <w:rPr>
          <w:sz w:val="24"/>
          <w:szCs w:val="24"/>
        </w:rPr>
        <w:t>summatīvā</w:t>
      </w:r>
      <w:proofErr w:type="spellEnd"/>
      <w:r w:rsidRPr="00757348">
        <w:rPr>
          <w:sz w:val="24"/>
          <w:szCs w:val="24"/>
        </w:rPr>
        <w:t xml:space="preserve"> vērtējuma saņemšanas. Izglītojamajiem, kuriem nozīmēti atbalsta pasākumi, skolotāji var norādīt ilgāku laiku vērtējuma uzlabošanai; </w:t>
      </w:r>
    </w:p>
    <w:p w14:paraId="79D627BF" w14:textId="77777777" w:rsidR="00BC0237" w:rsidRDefault="00583BC3" w:rsidP="00BC0237">
      <w:pPr>
        <w:pBdr>
          <w:top w:val="nil"/>
          <w:left w:val="nil"/>
          <w:bottom w:val="nil"/>
          <w:right w:val="nil"/>
          <w:between w:val="nil"/>
        </w:pBdr>
        <w:jc w:val="both"/>
        <w:rPr>
          <w:sz w:val="24"/>
          <w:szCs w:val="24"/>
        </w:rPr>
      </w:pPr>
      <w:r>
        <w:rPr>
          <w:sz w:val="24"/>
          <w:szCs w:val="24"/>
        </w:rPr>
        <w:t>3.7.9</w:t>
      </w:r>
      <w:r w:rsidRPr="00757348">
        <w:rPr>
          <w:sz w:val="24"/>
          <w:szCs w:val="24"/>
        </w:rPr>
        <w:t xml:space="preserve">. Ja izglītojamais nav darbu veicis iepriekšējā punktā norādītajā termiņā, skolotājam ir tiesības uzdot izglītojamajam veikt attiecīgo pārbaudes darbu jebkurā attiecīgā mācību priekšmeta stundā, neatkarīgi no stundā apgūstamās tēmas; </w:t>
      </w:r>
    </w:p>
    <w:p w14:paraId="47345D5F" w14:textId="5F451F7F" w:rsidR="00583BC3" w:rsidRPr="00BC0237" w:rsidRDefault="00583BC3" w:rsidP="00BC0237">
      <w:pPr>
        <w:pBdr>
          <w:top w:val="nil"/>
          <w:left w:val="nil"/>
          <w:bottom w:val="nil"/>
          <w:right w:val="nil"/>
          <w:between w:val="nil"/>
        </w:pBdr>
        <w:jc w:val="both"/>
        <w:rPr>
          <w:color w:val="FF0000"/>
          <w:sz w:val="24"/>
          <w:szCs w:val="24"/>
        </w:rPr>
      </w:pPr>
      <w:r w:rsidRPr="00BC0237">
        <w:rPr>
          <w:sz w:val="24"/>
          <w:szCs w:val="24"/>
        </w:rPr>
        <w:lastRenderedPageBreak/>
        <w:t xml:space="preserve">3.7.10. Visiem </w:t>
      </w:r>
      <w:proofErr w:type="spellStart"/>
      <w:r w:rsidRPr="00BC0237">
        <w:rPr>
          <w:sz w:val="24"/>
          <w:szCs w:val="24"/>
        </w:rPr>
        <w:t>summatīvajiem</w:t>
      </w:r>
      <w:proofErr w:type="spellEnd"/>
      <w:r w:rsidRPr="00BC0237">
        <w:rPr>
          <w:sz w:val="24"/>
          <w:szCs w:val="24"/>
        </w:rPr>
        <w:t xml:space="preserve"> vērtējumiem jābūt noteiktiem, skaidriem un nepārprotamiem vērtēšanas kritērijiem. Pirms darba veikšanas pedagogs iepazīstina izglītojamajos ar darba vērtēšanas kritērijiem. </w:t>
      </w:r>
    </w:p>
    <w:p w14:paraId="3EEEDBD4" w14:textId="0CE59447" w:rsidR="00583BC3" w:rsidRPr="00A37991" w:rsidRDefault="00583BC3" w:rsidP="00583BC3">
      <w:pPr>
        <w:pStyle w:val="Default"/>
        <w:spacing w:after="260"/>
        <w:rPr>
          <w:color w:val="auto"/>
        </w:rPr>
      </w:pPr>
      <w:r w:rsidRPr="00A37991">
        <w:rPr>
          <w:color w:val="auto"/>
        </w:rPr>
        <w:t xml:space="preserve">3.7.11. Visos darbos ar </w:t>
      </w:r>
      <w:proofErr w:type="spellStart"/>
      <w:r w:rsidRPr="00A37991">
        <w:rPr>
          <w:color w:val="auto"/>
        </w:rPr>
        <w:t>summatīvo</w:t>
      </w:r>
      <w:proofErr w:type="spellEnd"/>
      <w:r w:rsidRPr="00A37991">
        <w:rPr>
          <w:color w:val="auto"/>
        </w:rPr>
        <w:t xml:space="preserve"> vērtējumu (tai skaitā, uzlabojot vērtējumu), izglītojamam ir iespēja saņemt maksimālo vērtējumu 10 </w:t>
      </w:r>
      <w:proofErr w:type="spellStart"/>
      <w:r w:rsidRPr="00A37991">
        <w:rPr>
          <w:color w:val="auto"/>
        </w:rPr>
        <w:t>ballu</w:t>
      </w:r>
      <w:proofErr w:type="spellEnd"/>
      <w:r w:rsidRPr="00A37991">
        <w:rPr>
          <w:color w:val="auto"/>
        </w:rPr>
        <w:t xml:space="preserve"> skalā</w:t>
      </w:r>
      <w:r w:rsidR="00A37991" w:rsidRPr="00A37991">
        <w:rPr>
          <w:color w:val="auto"/>
        </w:rPr>
        <w:t>.</w:t>
      </w:r>
    </w:p>
    <w:p w14:paraId="6C743771" w14:textId="77777777" w:rsidR="00583BC3" w:rsidRPr="000C586B" w:rsidRDefault="00583BC3" w:rsidP="00583BC3">
      <w:pPr>
        <w:pStyle w:val="Default"/>
      </w:pPr>
      <w:r w:rsidRPr="000C586B">
        <w:t xml:space="preserve">3.7.12. Par sasniegumiem mācību priekšmeta konkursos, olimpiādēs, skatēs, sporta sacensībās, pārstāvot Jūrmalas Jaundubultu pamatskolu un iegūstot godalgotu vietu vai atzinību, pedagogs attiecīgajā mācību priekšmetā ieliek vērtējumu 9 vai 10 balles, piezīmēs norādot pamatojumu. </w:t>
      </w:r>
    </w:p>
    <w:p w14:paraId="417FEBAD" w14:textId="77777777" w:rsidR="00583BC3" w:rsidRPr="000C586B" w:rsidRDefault="00583BC3" w:rsidP="00583BC3">
      <w:pPr>
        <w:pStyle w:val="Default"/>
      </w:pPr>
    </w:p>
    <w:p w14:paraId="63812EFA" w14:textId="14AB9334" w:rsidR="00583BC3" w:rsidRPr="00EB2F96" w:rsidRDefault="00583BC3" w:rsidP="00583BC3">
      <w:pPr>
        <w:pStyle w:val="Default"/>
        <w:spacing w:after="265"/>
        <w:rPr>
          <w:color w:val="FF0000"/>
        </w:rPr>
      </w:pPr>
      <w:r w:rsidRPr="000C586B">
        <w:t xml:space="preserve">3.7.13. Pārbaudes darbu norises laikus skolotājs saskaņo </w:t>
      </w:r>
      <w:r w:rsidR="00855760">
        <w:t xml:space="preserve">katra mēneša </w:t>
      </w:r>
      <w:r w:rsidRPr="000C586B">
        <w:t>sākumā vai semestra laikā</w:t>
      </w:r>
      <w:r w:rsidRPr="00CC0B50">
        <w:t>, ne vēlāk kā nedēļu pirms pārbaudes darba norises, atzīmējot to pārbaudes darbu grafikā un pazi</w:t>
      </w:r>
      <w:r w:rsidRPr="000C586B">
        <w:t>ņojot izglītojamiem</w:t>
      </w:r>
      <w:r w:rsidR="00331E89">
        <w:t xml:space="preserve"> e-klasē</w:t>
      </w:r>
      <w:r w:rsidRPr="000C586B">
        <w:t xml:space="preserve">.  </w:t>
      </w:r>
    </w:p>
    <w:p w14:paraId="6DF41292" w14:textId="77777777" w:rsidR="00583BC3" w:rsidRPr="000C586B" w:rsidRDefault="00583BC3" w:rsidP="00583BC3">
      <w:pPr>
        <w:pStyle w:val="Default"/>
        <w:rPr>
          <w:b/>
        </w:rPr>
      </w:pPr>
      <w:r w:rsidRPr="000C586B">
        <w:t xml:space="preserve">3.7.14. 1.- 6. klasēs var tikt plānots 1 tematiskais pārbaudes darbs dienā; 7. - 9. klasēs var tikt plānoti 2 tematiskie darbi </w:t>
      </w:r>
      <w:r w:rsidRPr="00A37991">
        <w:rPr>
          <w:color w:val="auto"/>
        </w:rPr>
        <w:t>dienā (sports, vizuālā māksla, dizains un tehnoloģijas neattiecas uz šo prasību).</w:t>
      </w:r>
    </w:p>
    <w:p w14:paraId="47795E81" w14:textId="77777777" w:rsidR="00583BC3" w:rsidRPr="000C586B" w:rsidRDefault="00583BC3" w:rsidP="00583BC3">
      <w:pPr>
        <w:pStyle w:val="Default"/>
        <w:rPr>
          <w:b/>
        </w:rPr>
      </w:pPr>
    </w:p>
    <w:p w14:paraId="162B5142" w14:textId="77777777" w:rsidR="00583BC3" w:rsidRPr="000C586B" w:rsidRDefault="00583BC3" w:rsidP="00583BC3">
      <w:pPr>
        <w:pBdr>
          <w:top w:val="nil"/>
          <w:left w:val="nil"/>
          <w:bottom w:val="nil"/>
          <w:right w:val="nil"/>
          <w:between w:val="nil"/>
        </w:pBdr>
        <w:jc w:val="both"/>
        <w:rPr>
          <w:sz w:val="24"/>
          <w:szCs w:val="24"/>
        </w:rPr>
      </w:pPr>
      <w:r w:rsidRPr="000C586B">
        <w:rPr>
          <w:sz w:val="24"/>
          <w:szCs w:val="24"/>
        </w:rPr>
        <w:t xml:space="preserve">3.7.15. Minimālais pārbaudes darbu ar vērtējumu 10 </w:t>
      </w:r>
      <w:proofErr w:type="spellStart"/>
      <w:r w:rsidRPr="000C586B">
        <w:rPr>
          <w:sz w:val="24"/>
          <w:szCs w:val="24"/>
        </w:rPr>
        <w:t>ballu</w:t>
      </w:r>
      <w:proofErr w:type="spellEnd"/>
      <w:r w:rsidRPr="000C586B">
        <w:rPr>
          <w:sz w:val="24"/>
          <w:szCs w:val="24"/>
        </w:rPr>
        <w:t xml:space="preserve"> skalā skaits</w:t>
      </w:r>
    </w:p>
    <w:p w14:paraId="16D91504" w14:textId="77777777" w:rsidR="00583BC3" w:rsidRPr="004B5E03" w:rsidRDefault="00583BC3" w:rsidP="00583BC3">
      <w:pPr>
        <w:pBdr>
          <w:top w:val="nil"/>
          <w:left w:val="nil"/>
          <w:bottom w:val="nil"/>
          <w:right w:val="nil"/>
          <w:between w:val="nil"/>
        </w:pBdr>
        <w:jc w:val="both"/>
        <w:rPr>
          <w:sz w:val="22"/>
          <w:szCs w:val="22"/>
        </w:rPr>
      </w:pPr>
    </w:p>
    <w:tbl>
      <w:tblPr>
        <w:tblW w:w="6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5"/>
        <w:gridCol w:w="3190"/>
      </w:tblGrid>
      <w:tr w:rsidR="00583BC3" w:rsidRPr="004B5E03" w14:paraId="48622EAD" w14:textId="77777777" w:rsidTr="00757348">
        <w:trPr>
          <w:jc w:val="center"/>
        </w:trPr>
        <w:tc>
          <w:tcPr>
            <w:tcW w:w="3185" w:type="dxa"/>
            <w:vAlign w:val="center"/>
          </w:tcPr>
          <w:p w14:paraId="2107EB3C" w14:textId="77777777" w:rsidR="00583BC3" w:rsidRPr="004B5E03" w:rsidRDefault="00583BC3" w:rsidP="00757348">
            <w:pPr>
              <w:pBdr>
                <w:top w:val="nil"/>
                <w:left w:val="nil"/>
                <w:bottom w:val="nil"/>
                <w:right w:val="nil"/>
                <w:between w:val="nil"/>
              </w:pBdr>
              <w:spacing w:before="100" w:after="100"/>
              <w:jc w:val="center"/>
              <w:rPr>
                <w:sz w:val="22"/>
                <w:szCs w:val="22"/>
              </w:rPr>
            </w:pPr>
            <w:r w:rsidRPr="004B5E03">
              <w:rPr>
                <w:sz w:val="22"/>
                <w:szCs w:val="22"/>
              </w:rPr>
              <w:t>Stundu skaits nedēļā</w:t>
            </w:r>
          </w:p>
        </w:tc>
        <w:tc>
          <w:tcPr>
            <w:tcW w:w="3190" w:type="dxa"/>
            <w:vAlign w:val="center"/>
          </w:tcPr>
          <w:p w14:paraId="47D819CA" w14:textId="77777777" w:rsidR="00583BC3" w:rsidRPr="004B5E03" w:rsidRDefault="00583BC3" w:rsidP="00757348">
            <w:pPr>
              <w:pBdr>
                <w:top w:val="nil"/>
                <w:left w:val="nil"/>
                <w:bottom w:val="nil"/>
                <w:right w:val="nil"/>
                <w:between w:val="nil"/>
              </w:pBdr>
              <w:spacing w:before="100" w:after="100"/>
              <w:jc w:val="center"/>
              <w:rPr>
                <w:sz w:val="22"/>
                <w:szCs w:val="22"/>
              </w:rPr>
            </w:pPr>
            <w:r w:rsidRPr="004B5E03">
              <w:rPr>
                <w:sz w:val="22"/>
                <w:szCs w:val="22"/>
              </w:rPr>
              <w:t>Pārbaudes darbu skaits</w:t>
            </w:r>
            <w:r>
              <w:rPr>
                <w:sz w:val="22"/>
                <w:szCs w:val="22"/>
              </w:rPr>
              <w:t xml:space="preserve"> semestrī</w:t>
            </w:r>
          </w:p>
        </w:tc>
      </w:tr>
      <w:tr w:rsidR="00583BC3" w:rsidRPr="004B5E03" w14:paraId="3BD099C9" w14:textId="77777777" w:rsidTr="00757348">
        <w:trPr>
          <w:jc w:val="center"/>
        </w:trPr>
        <w:tc>
          <w:tcPr>
            <w:tcW w:w="3185" w:type="dxa"/>
            <w:vAlign w:val="center"/>
          </w:tcPr>
          <w:p w14:paraId="79A589F2" w14:textId="77777777" w:rsidR="00583BC3" w:rsidRPr="004B5E03" w:rsidRDefault="00583BC3" w:rsidP="00757348">
            <w:pPr>
              <w:pBdr>
                <w:top w:val="nil"/>
                <w:left w:val="nil"/>
                <w:bottom w:val="nil"/>
                <w:right w:val="nil"/>
                <w:between w:val="nil"/>
              </w:pBdr>
              <w:spacing w:before="100" w:after="100"/>
              <w:jc w:val="center"/>
              <w:rPr>
                <w:sz w:val="22"/>
                <w:szCs w:val="22"/>
              </w:rPr>
            </w:pPr>
            <w:r w:rsidRPr="004B5E03">
              <w:rPr>
                <w:sz w:val="22"/>
                <w:szCs w:val="22"/>
              </w:rPr>
              <w:t>1</w:t>
            </w:r>
          </w:p>
        </w:tc>
        <w:tc>
          <w:tcPr>
            <w:tcW w:w="3190" w:type="dxa"/>
            <w:vAlign w:val="center"/>
          </w:tcPr>
          <w:p w14:paraId="5EAA06B8" w14:textId="77777777" w:rsidR="00583BC3" w:rsidRPr="004B5E03" w:rsidRDefault="00583BC3" w:rsidP="00757348">
            <w:pPr>
              <w:pBdr>
                <w:top w:val="nil"/>
                <w:left w:val="nil"/>
                <w:bottom w:val="nil"/>
                <w:right w:val="nil"/>
                <w:between w:val="nil"/>
              </w:pBdr>
              <w:spacing w:before="100" w:after="100"/>
              <w:jc w:val="center"/>
              <w:rPr>
                <w:sz w:val="22"/>
                <w:szCs w:val="22"/>
              </w:rPr>
            </w:pPr>
            <w:r w:rsidRPr="004B5E03">
              <w:rPr>
                <w:sz w:val="22"/>
                <w:szCs w:val="22"/>
              </w:rPr>
              <w:t>3</w:t>
            </w:r>
          </w:p>
        </w:tc>
      </w:tr>
      <w:tr w:rsidR="00583BC3" w:rsidRPr="004B5E03" w14:paraId="04C23697" w14:textId="77777777" w:rsidTr="00757348">
        <w:trPr>
          <w:jc w:val="center"/>
        </w:trPr>
        <w:tc>
          <w:tcPr>
            <w:tcW w:w="3185" w:type="dxa"/>
            <w:vAlign w:val="center"/>
          </w:tcPr>
          <w:p w14:paraId="4CA87ECC" w14:textId="77777777" w:rsidR="00583BC3" w:rsidRPr="004B5E03" w:rsidRDefault="00583BC3" w:rsidP="00757348">
            <w:pPr>
              <w:pBdr>
                <w:top w:val="nil"/>
                <w:left w:val="nil"/>
                <w:bottom w:val="nil"/>
                <w:right w:val="nil"/>
                <w:between w:val="nil"/>
              </w:pBdr>
              <w:spacing w:before="100" w:after="100"/>
              <w:jc w:val="center"/>
              <w:rPr>
                <w:sz w:val="22"/>
                <w:szCs w:val="22"/>
              </w:rPr>
            </w:pPr>
            <w:r w:rsidRPr="004B5E03">
              <w:rPr>
                <w:sz w:val="22"/>
                <w:szCs w:val="22"/>
              </w:rPr>
              <w:t>2</w:t>
            </w:r>
          </w:p>
        </w:tc>
        <w:tc>
          <w:tcPr>
            <w:tcW w:w="3190" w:type="dxa"/>
            <w:vAlign w:val="center"/>
          </w:tcPr>
          <w:p w14:paraId="77153C96" w14:textId="77777777" w:rsidR="00583BC3" w:rsidRPr="004B5E03" w:rsidRDefault="00583BC3" w:rsidP="00757348">
            <w:pPr>
              <w:pBdr>
                <w:top w:val="nil"/>
                <w:left w:val="nil"/>
                <w:bottom w:val="nil"/>
                <w:right w:val="nil"/>
                <w:between w:val="nil"/>
              </w:pBdr>
              <w:spacing w:before="100" w:after="100"/>
              <w:jc w:val="center"/>
              <w:rPr>
                <w:sz w:val="22"/>
                <w:szCs w:val="22"/>
              </w:rPr>
            </w:pPr>
            <w:r w:rsidRPr="004B5E03">
              <w:rPr>
                <w:sz w:val="22"/>
                <w:szCs w:val="22"/>
              </w:rPr>
              <w:t>3</w:t>
            </w:r>
          </w:p>
        </w:tc>
      </w:tr>
      <w:tr w:rsidR="00583BC3" w:rsidRPr="004B5E03" w14:paraId="0CD2517C" w14:textId="77777777" w:rsidTr="00757348">
        <w:trPr>
          <w:jc w:val="center"/>
        </w:trPr>
        <w:tc>
          <w:tcPr>
            <w:tcW w:w="3185" w:type="dxa"/>
            <w:vAlign w:val="center"/>
          </w:tcPr>
          <w:p w14:paraId="29B4E825" w14:textId="77777777" w:rsidR="00583BC3" w:rsidRPr="004B5E03" w:rsidRDefault="00583BC3" w:rsidP="00757348">
            <w:pPr>
              <w:pBdr>
                <w:top w:val="nil"/>
                <w:left w:val="nil"/>
                <w:bottom w:val="nil"/>
                <w:right w:val="nil"/>
                <w:between w:val="nil"/>
              </w:pBdr>
              <w:spacing w:before="100" w:after="100"/>
              <w:jc w:val="center"/>
              <w:rPr>
                <w:sz w:val="22"/>
                <w:szCs w:val="22"/>
              </w:rPr>
            </w:pPr>
            <w:r w:rsidRPr="004B5E03">
              <w:rPr>
                <w:sz w:val="22"/>
                <w:szCs w:val="22"/>
              </w:rPr>
              <w:t>3</w:t>
            </w:r>
          </w:p>
        </w:tc>
        <w:tc>
          <w:tcPr>
            <w:tcW w:w="3190" w:type="dxa"/>
            <w:vAlign w:val="center"/>
          </w:tcPr>
          <w:p w14:paraId="1C3A8A24" w14:textId="77777777" w:rsidR="00583BC3" w:rsidRPr="004B5E03" w:rsidRDefault="00583BC3" w:rsidP="00757348">
            <w:pPr>
              <w:pBdr>
                <w:top w:val="nil"/>
                <w:left w:val="nil"/>
                <w:bottom w:val="nil"/>
                <w:right w:val="nil"/>
                <w:between w:val="nil"/>
              </w:pBdr>
              <w:spacing w:before="100" w:after="100"/>
              <w:jc w:val="center"/>
              <w:rPr>
                <w:sz w:val="22"/>
                <w:szCs w:val="22"/>
              </w:rPr>
            </w:pPr>
            <w:r w:rsidRPr="004B5E03">
              <w:rPr>
                <w:sz w:val="22"/>
                <w:szCs w:val="22"/>
              </w:rPr>
              <w:t>3</w:t>
            </w:r>
            <w:r>
              <w:rPr>
                <w:sz w:val="22"/>
                <w:szCs w:val="22"/>
              </w:rPr>
              <w:t>-4</w:t>
            </w:r>
          </w:p>
        </w:tc>
      </w:tr>
      <w:tr w:rsidR="00583BC3" w:rsidRPr="004B5E03" w14:paraId="30492E7F" w14:textId="77777777" w:rsidTr="00757348">
        <w:trPr>
          <w:jc w:val="center"/>
        </w:trPr>
        <w:tc>
          <w:tcPr>
            <w:tcW w:w="3185" w:type="dxa"/>
            <w:vAlign w:val="center"/>
          </w:tcPr>
          <w:p w14:paraId="7B8CC3AE" w14:textId="77777777" w:rsidR="00583BC3" w:rsidRPr="004B5E03" w:rsidRDefault="00583BC3" w:rsidP="00757348">
            <w:pPr>
              <w:pBdr>
                <w:top w:val="nil"/>
                <w:left w:val="nil"/>
                <w:bottom w:val="nil"/>
                <w:right w:val="nil"/>
                <w:between w:val="nil"/>
              </w:pBdr>
              <w:spacing w:before="100" w:after="100"/>
              <w:jc w:val="center"/>
              <w:rPr>
                <w:sz w:val="22"/>
                <w:szCs w:val="22"/>
              </w:rPr>
            </w:pPr>
            <w:r w:rsidRPr="004B5E03">
              <w:rPr>
                <w:sz w:val="22"/>
                <w:szCs w:val="22"/>
              </w:rPr>
              <w:t>4</w:t>
            </w:r>
          </w:p>
        </w:tc>
        <w:tc>
          <w:tcPr>
            <w:tcW w:w="3190" w:type="dxa"/>
            <w:vAlign w:val="center"/>
          </w:tcPr>
          <w:p w14:paraId="623BEEE8" w14:textId="77777777" w:rsidR="00583BC3" w:rsidRPr="004B5E03" w:rsidRDefault="00583BC3" w:rsidP="00757348">
            <w:pPr>
              <w:pBdr>
                <w:top w:val="nil"/>
                <w:left w:val="nil"/>
                <w:bottom w:val="nil"/>
                <w:right w:val="nil"/>
                <w:between w:val="nil"/>
              </w:pBdr>
              <w:spacing w:before="100" w:after="100"/>
              <w:jc w:val="center"/>
              <w:rPr>
                <w:sz w:val="22"/>
                <w:szCs w:val="22"/>
              </w:rPr>
            </w:pPr>
            <w:r w:rsidRPr="004B5E03">
              <w:rPr>
                <w:sz w:val="22"/>
                <w:szCs w:val="22"/>
              </w:rPr>
              <w:t>4</w:t>
            </w:r>
            <w:r>
              <w:rPr>
                <w:sz w:val="22"/>
                <w:szCs w:val="22"/>
              </w:rPr>
              <w:t>-5</w:t>
            </w:r>
          </w:p>
        </w:tc>
      </w:tr>
      <w:tr w:rsidR="00583BC3" w:rsidRPr="004B5E03" w14:paraId="71CE1F94" w14:textId="77777777" w:rsidTr="00757348">
        <w:trPr>
          <w:jc w:val="center"/>
        </w:trPr>
        <w:tc>
          <w:tcPr>
            <w:tcW w:w="3185" w:type="dxa"/>
            <w:vAlign w:val="center"/>
          </w:tcPr>
          <w:p w14:paraId="02898D6A" w14:textId="77777777" w:rsidR="00583BC3" w:rsidRPr="004B5E03" w:rsidRDefault="00583BC3" w:rsidP="00757348">
            <w:pPr>
              <w:pBdr>
                <w:top w:val="nil"/>
                <w:left w:val="nil"/>
                <w:bottom w:val="nil"/>
                <w:right w:val="nil"/>
                <w:between w:val="nil"/>
              </w:pBdr>
              <w:spacing w:before="100" w:after="100"/>
              <w:jc w:val="center"/>
              <w:rPr>
                <w:sz w:val="22"/>
                <w:szCs w:val="22"/>
              </w:rPr>
            </w:pPr>
            <w:r w:rsidRPr="004B5E03">
              <w:rPr>
                <w:sz w:val="22"/>
                <w:szCs w:val="22"/>
              </w:rPr>
              <w:t>5-6</w:t>
            </w:r>
          </w:p>
        </w:tc>
        <w:tc>
          <w:tcPr>
            <w:tcW w:w="3190" w:type="dxa"/>
            <w:vAlign w:val="center"/>
          </w:tcPr>
          <w:p w14:paraId="7202D5B9" w14:textId="77777777" w:rsidR="00583BC3" w:rsidRPr="00757348" w:rsidRDefault="00583BC3" w:rsidP="00583BC3">
            <w:pPr>
              <w:pStyle w:val="Sarakstarindkopa"/>
              <w:numPr>
                <w:ilvl w:val="0"/>
                <w:numId w:val="6"/>
              </w:numPr>
              <w:pBdr>
                <w:top w:val="nil"/>
                <w:left w:val="nil"/>
                <w:bottom w:val="nil"/>
                <w:right w:val="nil"/>
                <w:between w:val="nil"/>
              </w:pBdr>
              <w:spacing w:before="100" w:after="100"/>
              <w:jc w:val="center"/>
              <w:rPr>
                <w:sz w:val="22"/>
                <w:szCs w:val="22"/>
              </w:rPr>
            </w:pPr>
            <w:r w:rsidRPr="00757348">
              <w:rPr>
                <w:sz w:val="22"/>
                <w:szCs w:val="22"/>
              </w:rPr>
              <w:t>un vairāk</w:t>
            </w:r>
          </w:p>
        </w:tc>
      </w:tr>
    </w:tbl>
    <w:p w14:paraId="0B9E6DF9" w14:textId="77777777" w:rsidR="00583BC3" w:rsidRDefault="00583BC3" w:rsidP="00583BC3">
      <w:pPr>
        <w:pStyle w:val="Sarakstarindkopa"/>
        <w:pBdr>
          <w:top w:val="nil"/>
          <w:left w:val="nil"/>
          <w:bottom w:val="nil"/>
          <w:right w:val="nil"/>
          <w:between w:val="nil"/>
        </w:pBdr>
        <w:spacing w:before="100" w:after="100"/>
        <w:ind w:left="480"/>
        <w:rPr>
          <w:b/>
          <w:sz w:val="24"/>
          <w:szCs w:val="24"/>
        </w:rPr>
      </w:pPr>
    </w:p>
    <w:p w14:paraId="57EDB103" w14:textId="77777777" w:rsidR="00583BC3" w:rsidRPr="00757348" w:rsidRDefault="00583BC3" w:rsidP="00583BC3">
      <w:pPr>
        <w:pStyle w:val="Sarakstarindkopa"/>
        <w:numPr>
          <w:ilvl w:val="1"/>
          <w:numId w:val="5"/>
        </w:numPr>
        <w:pBdr>
          <w:top w:val="nil"/>
          <w:left w:val="nil"/>
          <w:bottom w:val="nil"/>
          <w:right w:val="nil"/>
          <w:between w:val="nil"/>
        </w:pBdr>
        <w:spacing w:before="100" w:after="100"/>
        <w:rPr>
          <w:b/>
          <w:sz w:val="24"/>
          <w:szCs w:val="24"/>
        </w:rPr>
      </w:pPr>
      <w:r w:rsidRPr="00757348">
        <w:rPr>
          <w:b/>
          <w:sz w:val="24"/>
          <w:szCs w:val="24"/>
        </w:rPr>
        <w:t>Izglītojamo mācību sasniegumus monitoringā vērtēšana :</w:t>
      </w:r>
    </w:p>
    <w:p w14:paraId="54ACABD6" w14:textId="77777777" w:rsidR="00583BC3" w:rsidRPr="00757348" w:rsidRDefault="00583BC3" w:rsidP="00583BC3">
      <w:pPr>
        <w:pStyle w:val="Sarakstarindkopa"/>
        <w:pBdr>
          <w:top w:val="nil"/>
          <w:left w:val="nil"/>
          <w:bottom w:val="nil"/>
          <w:right w:val="nil"/>
          <w:between w:val="nil"/>
        </w:pBdr>
        <w:spacing w:before="100" w:after="100"/>
        <w:rPr>
          <w:sz w:val="24"/>
          <w:szCs w:val="24"/>
        </w:rPr>
      </w:pPr>
      <w:r>
        <w:rPr>
          <w:sz w:val="24"/>
          <w:szCs w:val="24"/>
        </w:rPr>
        <w:t>3.8.1.</w:t>
      </w:r>
      <w:r w:rsidRPr="00757348">
        <w:rPr>
          <w:sz w:val="24"/>
          <w:szCs w:val="24"/>
        </w:rPr>
        <w:t>monitoringā darbi tiek organizēti IZM noteiktā laikā un kārtībā;</w:t>
      </w:r>
    </w:p>
    <w:p w14:paraId="7F491238" w14:textId="77777777" w:rsidR="00583BC3" w:rsidRPr="00757348" w:rsidRDefault="00583BC3" w:rsidP="00583BC3">
      <w:pPr>
        <w:pStyle w:val="Sarakstarindkopa"/>
        <w:pBdr>
          <w:top w:val="nil"/>
          <w:left w:val="nil"/>
          <w:bottom w:val="nil"/>
          <w:right w:val="nil"/>
          <w:between w:val="nil"/>
        </w:pBdr>
        <w:spacing w:before="100" w:after="100"/>
        <w:rPr>
          <w:sz w:val="24"/>
          <w:szCs w:val="24"/>
        </w:rPr>
      </w:pPr>
      <w:r w:rsidRPr="00757348">
        <w:rPr>
          <w:sz w:val="24"/>
          <w:szCs w:val="24"/>
        </w:rPr>
        <w:t>3.8.2.monitoringā darba rezultātu izsaka procentos.</w:t>
      </w:r>
    </w:p>
    <w:p w14:paraId="314CFA9C" w14:textId="77777777" w:rsidR="00583BC3" w:rsidRPr="00757348" w:rsidRDefault="00583BC3" w:rsidP="00583BC3">
      <w:pPr>
        <w:pStyle w:val="Sarakstarindkopa"/>
        <w:pBdr>
          <w:top w:val="nil"/>
          <w:left w:val="nil"/>
          <w:bottom w:val="nil"/>
          <w:right w:val="nil"/>
          <w:between w:val="nil"/>
        </w:pBdr>
        <w:spacing w:before="100" w:after="100"/>
        <w:ind w:left="480"/>
        <w:rPr>
          <w:sz w:val="24"/>
          <w:szCs w:val="24"/>
        </w:rPr>
      </w:pPr>
    </w:p>
    <w:p w14:paraId="6815CD31" w14:textId="14083459" w:rsidR="00583BC3" w:rsidRPr="00754DAD" w:rsidRDefault="00583BC3" w:rsidP="00583BC3">
      <w:pPr>
        <w:rPr>
          <w:b/>
          <w:sz w:val="24"/>
          <w:szCs w:val="24"/>
        </w:rPr>
      </w:pPr>
      <w:r w:rsidRPr="00754DAD">
        <w:rPr>
          <w:b/>
          <w:sz w:val="24"/>
          <w:szCs w:val="24"/>
          <w:shd w:val="clear" w:color="auto" w:fill="FFFFFF"/>
        </w:rPr>
        <w:t>3.9.Mājasdarbu vērtēšana:</w:t>
      </w:r>
      <w:r w:rsidRPr="00754DAD">
        <w:rPr>
          <w:sz w:val="24"/>
          <w:szCs w:val="24"/>
        </w:rPr>
        <w:br/>
      </w:r>
      <w:r w:rsidR="00A37991" w:rsidRPr="00754DAD">
        <w:rPr>
          <w:sz w:val="24"/>
          <w:szCs w:val="24"/>
          <w:shd w:val="clear" w:color="auto" w:fill="FFFFFF"/>
        </w:rPr>
        <w:t>3.9</w:t>
      </w:r>
      <w:r w:rsidRPr="00754DAD">
        <w:rPr>
          <w:sz w:val="24"/>
          <w:szCs w:val="24"/>
          <w:shd w:val="clear" w:color="auto" w:fill="FFFFFF"/>
        </w:rPr>
        <w:t xml:space="preserve">.1. mājasdarbi 2. – 9. klasei tiek vērtēti  </w:t>
      </w:r>
      <w:r w:rsidRPr="00754DAD">
        <w:rPr>
          <w:sz w:val="24"/>
          <w:szCs w:val="24"/>
        </w:rPr>
        <w:t>procentos</w:t>
      </w:r>
      <w:r w:rsidR="00855760" w:rsidRPr="00754DAD">
        <w:rPr>
          <w:sz w:val="24"/>
          <w:szCs w:val="24"/>
        </w:rPr>
        <w:t xml:space="preserve"> vai </w:t>
      </w:r>
      <w:r w:rsidR="00A37991" w:rsidRPr="00754DAD">
        <w:rPr>
          <w:sz w:val="24"/>
          <w:szCs w:val="24"/>
        </w:rPr>
        <w:t>ieskaitīts/neieskaitīts</w:t>
      </w:r>
      <w:r w:rsidR="00754DAD">
        <w:rPr>
          <w:sz w:val="24"/>
          <w:szCs w:val="24"/>
        </w:rPr>
        <w:t>.</w:t>
      </w:r>
      <w:r w:rsidRPr="00754DAD">
        <w:rPr>
          <w:b/>
          <w:sz w:val="24"/>
          <w:szCs w:val="24"/>
        </w:rPr>
        <w:br/>
      </w:r>
    </w:p>
    <w:p w14:paraId="276DB522" w14:textId="77777777" w:rsidR="00583BC3" w:rsidRPr="000C586B" w:rsidRDefault="00583BC3" w:rsidP="00583BC3">
      <w:pPr>
        <w:pBdr>
          <w:top w:val="nil"/>
          <w:left w:val="nil"/>
          <w:bottom w:val="nil"/>
          <w:right w:val="nil"/>
          <w:between w:val="nil"/>
        </w:pBdr>
        <w:spacing w:before="120" w:after="100"/>
        <w:rPr>
          <w:b/>
          <w:sz w:val="24"/>
          <w:szCs w:val="24"/>
        </w:rPr>
      </w:pPr>
      <w:r w:rsidRPr="000C586B">
        <w:rPr>
          <w:b/>
          <w:sz w:val="24"/>
          <w:szCs w:val="24"/>
        </w:rPr>
        <w:t>4. Skolas administrācija:</w:t>
      </w:r>
    </w:p>
    <w:p w14:paraId="36CA9525" w14:textId="77777777" w:rsidR="00583BC3" w:rsidRPr="000C586B" w:rsidRDefault="00583BC3" w:rsidP="00583BC3">
      <w:pPr>
        <w:pStyle w:val="Sarakstarindkopa"/>
        <w:numPr>
          <w:ilvl w:val="1"/>
          <w:numId w:val="7"/>
        </w:numPr>
        <w:rPr>
          <w:sz w:val="24"/>
          <w:szCs w:val="24"/>
        </w:rPr>
      </w:pPr>
      <w:r w:rsidRPr="000C586B">
        <w:rPr>
          <w:sz w:val="24"/>
          <w:szCs w:val="24"/>
        </w:rPr>
        <w:t>katra  mēnesī sākumā, pamatojoties uz katra pedagoga ieplānotajiem pārbaudes darbiem un ievērojot Izglītības un zinātnes ministrijas (turpmāk – IZM) noteikto pārbaudes darbu, saskaņo izglītojamo pārbaudes darbu tēmas konkrētajam mēnesim;</w:t>
      </w:r>
    </w:p>
    <w:p w14:paraId="14C88456" w14:textId="77777777" w:rsidR="00583BC3" w:rsidRPr="000C586B" w:rsidRDefault="00583BC3" w:rsidP="00583BC3">
      <w:pPr>
        <w:pStyle w:val="Sarakstarindkopa"/>
        <w:numPr>
          <w:ilvl w:val="1"/>
          <w:numId w:val="7"/>
        </w:numPr>
        <w:rPr>
          <w:sz w:val="24"/>
          <w:szCs w:val="24"/>
        </w:rPr>
      </w:pPr>
      <w:r w:rsidRPr="000C586B">
        <w:rPr>
          <w:sz w:val="24"/>
          <w:szCs w:val="24"/>
        </w:rPr>
        <w:t>nodrošina pedagogu un vecāku sadarbību izglītojamo mācību sasniegumu analīzē;</w:t>
      </w:r>
    </w:p>
    <w:p w14:paraId="6B898D30" w14:textId="77777777" w:rsidR="00583BC3" w:rsidRPr="000C586B" w:rsidRDefault="00583BC3" w:rsidP="00583BC3">
      <w:pPr>
        <w:pStyle w:val="Sarakstarindkopa"/>
        <w:numPr>
          <w:ilvl w:val="1"/>
          <w:numId w:val="7"/>
        </w:numPr>
        <w:rPr>
          <w:sz w:val="24"/>
          <w:szCs w:val="24"/>
        </w:rPr>
      </w:pPr>
      <w:r w:rsidRPr="000C586B">
        <w:rPr>
          <w:sz w:val="24"/>
          <w:szCs w:val="24"/>
        </w:rPr>
        <w:t>ne retāk kā divas reizes semestrī pārbauda, kā pedagogi izdara ierakstus par izglītojamo mācību sasniegumiem žurnālos;</w:t>
      </w:r>
    </w:p>
    <w:p w14:paraId="16FA6240" w14:textId="77777777" w:rsidR="00583BC3" w:rsidRPr="000C586B" w:rsidRDefault="00583BC3" w:rsidP="00583BC3">
      <w:pPr>
        <w:pStyle w:val="Sarakstarindkopa"/>
        <w:numPr>
          <w:ilvl w:val="1"/>
          <w:numId w:val="7"/>
        </w:numPr>
        <w:rPr>
          <w:sz w:val="24"/>
          <w:szCs w:val="24"/>
        </w:rPr>
      </w:pPr>
      <w:r w:rsidRPr="000C586B">
        <w:rPr>
          <w:sz w:val="24"/>
          <w:szCs w:val="24"/>
        </w:rPr>
        <w:t>atbilstoši valsts pamatizglītības un valsts vispārējās vidējās izglītības standartiem, mācību priekšmetu standartiem, pedagoģiskās padomes ieteikumiem, regulē vienotas izglītojamo mācību sasniegumu vērtēšanas sistēmas nodrošināšanu mācību procesā;</w:t>
      </w:r>
    </w:p>
    <w:p w14:paraId="1E97F5D0" w14:textId="77777777" w:rsidR="00583BC3" w:rsidRPr="000C586B" w:rsidRDefault="00583BC3" w:rsidP="00583BC3">
      <w:pPr>
        <w:pStyle w:val="Sarakstarindkopa"/>
        <w:numPr>
          <w:ilvl w:val="1"/>
          <w:numId w:val="7"/>
        </w:numPr>
        <w:rPr>
          <w:sz w:val="24"/>
          <w:szCs w:val="24"/>
        </w:rPr>
      </w:pPr>
      <w:r w:rsidRPr="000C586B">
        <w:rPr>
          <w:sz w:val="24"/>
          <w:szCs w:val="24"/>
        </w:rPr>
        <w:t xml:space="preserve">direktora vietnieks izglītības jomā pamatojoties uz katra pedagoga ieplānotajiem  pārbaudes darbiem e-klasē, apkopo izglītojamo pārbaudes darbu grafiku nākamajam mēnesim. </w:t>
      </w:r>
    </w:p>
    <w:p w14:paraId="46BDE7C1" w14:textId="77777777" w:rsidR="00583BC3" w:rsidRPr="000C586B" w:rsidRDefault="00583BC3" w:rsidP="00583BC3">
      <w:pPr>
        <w:pStyle w:val="Sarakstarindkopa"/>
        <w:ind w:left="360"/>
        <w:rPr>
          <w:sz w:val="24"/>
          <w:szCs w:val="24"/>
        </w:rPr>
      </w:pPr>
    </w:p>
    <w:p w14:paraId="7E70C3FB" w14:textId="77777777" w:rsidR="00583BC3" w:rsidRPr="000C586B" w:rsidRDefault="00583BC3" w:rsidP="00583BC3">
      <w:pPr>
        <w:pStyle w:val="Sarakstarindkopa"/>
        <w:numPr>
          <w:ilvl w:val="0"/>
          <w:numId w:val="7"/>
        </w:numPr>
        <w:pBdr>
          <w:top w:val="nil"/>
          <w:left w:val="nil"/>
          <w:bottom w:val="nil"/>
          <w:right w:val="nil"/>
          <w:between w:val="nil"/>
        </w:pBdr>
        <w:jc w:val="both"/>
        <w:rPr>
          <w:b/>
          <w:sz w:val="24"/>
          <w:szCs w:val="24"/>
        </w:rPr>
      </w:pPr>
      <w:r w:rsidRPr="000C586B">
        <w:rPr>
          <w:b/>
          <w:sz w:val="24"/>
          <w:szCs w:val="24"/>
        </w:rPr>
        <w:t>Skolotāji:</w:t>
      </w:r>
    </w:p>
    <w:p w14:paraId="471B7177" w14:textId="77777777" w:rsidR="00583BC3" w:rsidRPr="000C586B" w:rsidRDefault="00583BC3" w:rsidP="00583BC3">
      <w:pPr>
        <w:pStyle w:val="Sarakstarindkopa"/>
        <w:numPr>
          <w:ilvl w:val="1"/>
          <w:numId w:val="7"/>
        </w:numPr>
        <w:pBdr>
          <w:top w:val="nil"/>
          <w:left w:val="nil"/>
          <w:bottom w:val="nil"/>
          <w:right w:val="nil"/>
          <w:between w:val="nil"/>
        </w:pBdr>
        <w:spacing w:before="100" w:after="100"/>
        <w:rPr>
          <w:b/>
          <w:sz w:val="24"/>
          <w:szCs w:val="24"/>
        </w:rPr>
      </w:pPr>
      <w:r w:rsidRPr="000C586B">
        <w:rPr>
          <w:sz w:val="24"/>
          <w:szCs w:val="24"/>
        </w:rPr>
        <w:t>ieraksta katra mēneša sākumā pārbaudes darbu datumus e –klases pārbaudes darbu plānotājā. Ierakstīti datumi atspoguļojas skolēnu e-klases dienasgrāmatā</w:t>
      </w:r>
      <w:r w:rsidRPr="000C586B">
        <w:rPr>
          <w:b/>
          <w:sz w:val="24"/>
          <w:szCs w:val="24"/>
        </w:rPr>
        <w:t>;</w:t>
      </w:r>
    </w:p>
    <w:p w14:paraId="02DCB0AF" w14:textId="77777777" w:rsidR="00583BC3" w:rsidRPr="000C586B" w:rsidRDefault="00583BC3" w:rsidP="00583BC3">
      <w:pPr>
        <w:pStyle w:val="Sarakstarindkopa"/>
        <w:numPr>
          <w:ilvl w:val="1"/>
          <w:numId w:val="7"/>
        </w:numPr>
        <w:pBdr>
          <w:top w:val="nil"/>
          <w:left w:val="nil"/>
          <w:bottom w:val="nil"/>
          <w:right w:val="nil"/>
          <w:between w:val="nil"/>
        </w:pBdr>
        <w:spacing w:before="100" w:after="100"/>
        <w:rPr>
          <w:b/>
          <w:sz w:val="24"/>
          <w:szCs w:val="24"/>
        </w:rPr>
      </w:pPr>
      <w:r w:rsidRPr="000C586B">
        <w:rPr>
          <w:sz w:val="24"/>
          <w:szCs w:val="24"/>
        </w:rPr>
        <w:t xml:space="preserve"> objektīvu iemeslu dēļ var veikt izmaiņas pārbaudes darbu grafikā, saskaņojot ar direktora vietnieku izglītības jomā;</w:t>
      </w:r>
    </w:p>
    <w:p w14:paraId="6772E3DE" w14:textId="77777777" w:rsidR="00583BC3" w:rsidRPr="000C586B" w:rsidRDefault="00583BC3" w:rsidP="00583BC3">
      <w:pPr>
        <w:pStyle w:val="Sarakstarindkopa"/>
        <w:numPr>
          <w:ilvl w:val="1"/>
          <w:numId w:val="7"/>
        </w:numPr>
        <w:pBdr>
          <w:top w:val="nil"/>
          <w:left w:val="nil"/>
          <w:bottom w:val="nil"/>
          <w:right w:val="nil"/>
          <w:between w:val="nil"/>
        </w:pBdr>
        <w:spacing w:before="100" w:after="100"/>
        <w:rPr>
          <w:sz w:val="24"/>
          <w:szCs w:val="24"/>
        </w:rPr>
      </w:pPr>
      <w:r w:rsidRPr="000C586B">
        <w:rPr>
          <w:sz w:val="24"/>
          <w:szCs w:val="24"/>
        </w:rPr>
        <w:t xml:space="preserve">visiem vērtējumiem, kas tiek ievadīti E-klases žurnālā 10 </w:t>
      </w:r>
      <w:proofErr w:type="spellStart"/>
      <w:r w:rsidRPr="000C586B">
        <w:rPr>
          <w:sz w:val="24"/>
          <w:szCs w:val="24"/>
        </w:rPr>
        <w:t>ballu</w:t>
      </w:r>
      <w:proofErr w:type="spellEnd"/>
      <w:r w:rsidRPr="000C586B">
        <w:rPr>
          <w:sz w:val="24"/>
          <w:szCs w:val="24"/>
        </w:rPr>
        <w:t xml:space="preserve"> skalā, tiek ievadīti arī kritēriji, norādot uzdevuma veidu un iegūstamo punktu skaitu par katru uzdevumu.</w:t>
      </w:r>
    </w:p>
    <w:p w14:paraId="3D9CA1A1" w14:textId="77777777" w:rsidR="00583BC3" w:rsidRPr="000C586B" w:rsidRDefault="00583BC3" w:rsidP="00583BC3">
      <w:pPr>
        <w:pStyle w:val="Sarakstarindkopa"/>
        <w:numPr>
          <w:ilvl w:val="1"/>
          <w:numId w:val="7"/>
        </w:numPr>
        <w:pBdr>
          <w:top w:val="nil"/>
          <w:left w:val="nil"/>
          <w:bottom w:val="nil"/>
          <w:right w:val="nil"/>
          <w:between w:val="nil"/>
        </w:pBdr>
        <w:spacing w:before="100" w:after="100"/>
        <w:rPr>
          <w:sz w:val="24"/>
          <w:szCs w:val="24"/>
        </w:rPr>
      </w:pPr>
      <w:r w:rsidRPr="000C586B">
        <w:rPr>
          <w:sz w:val="24"/>
          <w:szCs w:val="24"/>
        </w:rPr>
        <w:t>izglītojamo sasniegumus vērtē atbilstoši vērtēšanas pamatprincipam un vērtēšanas kārtībai;</w:t>
      </w:r>
    </w:p>
    <w:p w14:paraId="3CF17022" w14:textId="77777777" w:rsidR="00583BC3" w:rsidRPr="000C586B" w:rsidRDefault="00583BC3" w:rsidP="00583BC3">
      <w:pPr>
        <w:pStyle w:val="Sarakstarindkopa"/>
        <w:numPr>
          <w:ilvl w:val="1"/>
          <w:numId w:val="7"/>
        </w:numPr>
        <w:pBdr>
          <w:top w:val="nil"/>
          <w:left w:val="nil"/>
          <w:bottom w:val="nil"/>
          <w:right w:val="nil"/>
          <w:between w:val="nil"/>
        </w:pBdr>
        <w:spacing w:before="100" w:after="100"/>
        <w:rPr>
          <w:b/>
          <w:sz w:val="24"/>
          <w:szCs w:val="24"/>
        </w:rPr>
      </w:pPr>
      <w:r w:rsidRPr="000C586B">
        <w:rPr>
          <w:sz w:val="24"/>
          <w:szCs w:val="24"/>
        </w:rPr>
        <w:t>ievēro vienotu izglītojamo mācību sasniegumu vērtēšanu;</w:t>
      </w:r>
      <w:r w:rsidRPr="000C586B">
        <w:rPr>
          <w:b/>
          <w:sz w:val="24"/>
          <w:szCs w:val="24"/>
        </w:rPr>
        <w:t xml:space="preserve"> </w:t>
      </w:r>
    </w:p>
    <w:p w14:paraId="45C88C53" w14:textId="23F704AE" w:rsidR="00583BC3" w:rsidRPr="00754DAD" w:rsidRDefault="00583BC3" w:rsidP="00583BC3">
      <w:pPr>
        <w:pStyle w:val="Sarakstarindkopa"/>
        <w:numPr>
          <w:ilvl w:val="1"/>
          <w:numId w:val="7"/>
        </w:numPr>
        <w:pBdr>
          <w:top w:val="nil"/>
          <w:left w:val="nil"/>
          <w:bottom w:val="nil"/>
          <w:right w:val="nil"/>
          <w:between w:val="nil"/>
        </w:pBdr>
        <w:spacing w:before="100" w:after="100"/>
        <w:rPr>
          <w:sz w:val="24"/>
          <w:szCs w:val="24"/>
        </w:rPr>
      </w:pPr>
      <w:r w:rsidRPr="000C586B">
        <w:rPr>
          <w:sz w:val="24"/>
          <w:szCs w:val="24"/>
        </w:rPr>
        <w:t>pārbaudes darbu novērtē un vērtējumu izliek žurnālā 7 darba dienu laikā kopš tā iesniegšanas brīža</w:t>
      </w:r>
      <w:r w:rsidRPr="000C586B">
        <w:rPr>
          <w:color w:val="FF0000"/>
          <w:sz w:val="24"/>
          <w:szCs w:val="24"/>
        </w:rPr>
        <w:t xml:space="preserve">. </w:t>
      </w:r>
      <w:r w:rsidRPr="00754DAD">
        <w:rPr>
          <w:sz w:val="24"/>
          <w:szCs w:val="24"/>
        </w:rPr>
        <w:t>Ja vērtējums netiek izlikts žurnālā,  direktora vietnieks izglītības jomā ir tiesīgs darbu anulēt;</w:t>
      </w:r>
    </w:p>
    <w:p w14:paraId="39BC1CC7" w14:textId="77777777" w:rsidR="00583BC3" w:rsidRPr="000C586B" w:rsidRDefault="00583BC3" w:rsidP="00583BC3">
      <w:pPr>
        <w:pStyle w:val="Sarakstarindkopa"/>
        <w:numPr>
          <w:ilvl w:val="1"/>
          <w:numId w:val="7"/>
        </w:numPr>
        <w:pBdr>
          <w:top w:val="nil"/>
          <w:left w:val="nil"/>
          <w:bottom w:val="nil"/>
          <w:right w:val="nil"/>
          <w:between w:val="nil"/>
        </w:pBdr>
        <w:spacing w:before="100" w:after="100"/>
        <w:jc w:val="both"/>
        <w:rPr>
          <w:sz w:val="24"/>
          <w:szCs w:val="24"/>
        </w:rPr>
      </w:pPr>
      <w:r w:rsidRPr="000C586B">
        <w:rPr>
          <w:sz w:val="24"/>
          <w:szCs w:val="24"/>
        </w:rPr>
        <w:t>izstrādājot skolas pārbaudes darbu (ieskaites) saturu un vērtēšanas skalu, nodrošina katram izglītojamajam iespēju apliecināt savas zināšanas, prasmes, mācīšanās dinamiku;</w:t>
      </w:r>
    </w:p>
    <w:p w14:paraId="00A8C2DB" w14:textId="77777777" w:rsidR="00583BC3" w:rsidRPr="000C586B" w:rsidRDefault="00583BC3" w:rsidP="00583BC3">
      <w:pPr>
        <w:pStyle w:val="Sarakstarindkopa"/>
        <w:numPr>
          <w:ilvl w:val="1"/>
          <w:numId w:val="7"/>
        </w:numPr>
        <w:pBdr>
          <w:top w:val="nil"/>
          <w:left w:val="nil"/>
          <w:bottom w:val="nil"/>
          <w:right w:val="nil"/>
          <w:between w:val="nil"/>
        </w:pBdr>
        <w:spacing w:before="100" w:after="100"/>
        <w:jc w:val="both"/>
        <w:rPr>
          <w:sz w:val="24"/>
          <w:szCs w:val="24"/>
        </w:rPr>
      </w:pPr>
      <w:r w:rsidRPr="000C586B">
        <w:rPr>
          <w:sz w:val="24"/>
          <w:szCs w:val="24"/>
        </w:rPr>
        <w:t>pārbaudes darbu  pedagogs organizē vienas vai divu mācību stundu laikā, vērtējot šo darbu 10 baļļu skalā atspoguļojot vērtējumu e- klases žurnālā zilajā kolonā, kā arī vērtējot procentos vai “i”, “</w:t>
      </w:r>
      <w:proofErr w:type="spellStart"/>
      <w:r w:rsidRPr="000C586B">
        <w:rPr>
          <w:sz w:val="24"/>
          <w:szCs w:val="24"/>
        </w:rPr>
        <w:t>ni</w:t>
      </w:r>
      <w:proofErr w:type="spellEnd"/>
      <w:r w:rsidRPr="000C586B">
        <w:rPr>
          <w:sz w:val="24"/>
          <w:szCs w:val="24"/>
        </w:rPr>
        <w:t>” atspoguļojot vērtējumu e- klases žurnālā;</w:t>
      </w:r>
    </w:p>
    <w:p w14:paraId="654806C0" w14:textId="77777777" w:rsidR="00583BC3" w:rsidRPr="000C586B" w:rsidRDefault="00583BC3" w:rsidP="00583BC3">
      <w:pPr>
        <w:pStyle w:val="Sarakstarindkopa"/>
        <w:numPr>
          <w:ilvl w:val="1"/>
          <w:numId w:val="7"/>
        </w:numPr>
        <w:pBdr>
          <w:top w:val="nil"/>
          <w:left w:val="nil"/>
          <w:bottom w:val="nil"/>
          <w:right w:val="nil"/>
          <w:between w:val="nil"/>
        </w:pBdr>
        <w:spacing w:before="100" w:after="100"/>
        <w:jc w:val="both"/>
        <w:rPr>
          <w:sz w:val="24"/>
          <w:szCs w:val="24"/>
        </w:rPr>
      </w:pPr>
      <w:r w:rsidRPr="000C586B">
        <w:rPr>
          <w:sz w:val="24"/>
          <w:szCs w:val="24"/>
        </w:rPr>
        <w:t>pirms katra pārbaudes darba pedagogs parāda kādas zināšanas, prasmes, iemaņas ir nepieciešamas, lai pārbaudes darbu izglītojamais varētu izpildīt;</w:t>
      </w:r>
    </w:p>
    <w:p w14:paraId="1737E0A0" w14:textId="77777777" w:rsidR="00583BC3" w:rsidRPr="000C586B" w:rsidRDefault="00583BC3" w:rsidP="00583BC3">
      <w:pPr>
        <w:pStyle w:val="Sarakstarindkopa"/>
        <w:numPr>
          <w:ilvl w:val="1"/>
          <w:numId w:val="7"/>
        </w:numPr>
        <w:pBdr>
          <w:top w:val="nil"/>
          <w:left w:val="nil"/>
          <w:bottom w:val="nil"/>
          <w:right w:val="nil"/>
          <w:between w:val="nil"/>
        </w:pBdr>
        <w:spacing w:before="100" w:after="100"/>
        <w:jc w:val="both"/>
        <w:rPr>
          <w:sz w:val="24"/>
          <w:szCs w:val="24"/>
        </w:rPr>
      </w:pPr>
      <w:r w:rsidRPr="000C586B">
        <w:rPr>
          <w:sz w:val="24"/>
          <w:szCs w:val="24"/>
        </w:rPr>
        <w:t>pēc vecāku pieprasījuma skolotājs garantē iespēju iepazīties ar sava bērna pārbaudes darbiem un darbiem, kas izpildīti darba burtnīcās, darba lapās visos mācību priekšmetos;</w:t>
      </w:r>
    </w:p>
    <w:p w14:paraId="55B11624" w14:textId="77777777" w:rsidR="00583BC3" w:rsidRPr="000C586B" w:rsidRDefault="00583BC3" w:rsidP="00583BC3">
      <w:pPr>
        <w:pStyle w:val="Sarakstarindkopa"/>
        <w:numPr>
          <w:ilvl w:val="1"/>
          <w:numId w:val="7"/>
        </w:numPr>
        <w:pBdr>
          <w:top w:val="nil"/>
          <w:left w:val="nil"/>
          <w:bottom w:val="nil"/>
          <w:right w:val="nil"/>
          <w:between w:val="nil"/>
        </w:pBdr>
        <w:spacing w:before="100" w:after="100"/>
        <w:jc w:val="both"/>
        <w:rPr>
          <w:sz w:val="24"/>
          <w:szCs w:val="24"/>
        </w:rPr>
      </w:pPr>
      <w:r w:rsidRPr="000C586B">
        <w:rPr>
          <w:sz w:val="24"/>
          <w:szCs w:val="24"/>
        </w:rPr>
        <w:t xml:space="preserve">katrs mācību priekšmeta pedagogs izglītojamo mācību sasniegumu rezultātus regulāri atspoguļo klases e-žurnālā. </w:t>
      </w:r>
    </w:p>
    <w:p w14:paraId="05AB4FE1" w14:textId="77777777" w:rsidR="00583BC3" w:rsidRPr="000C586B" w:rsidRDefault="00583BC3" w:rsidP="00583BC3">
      <w:pPr>
        <w:pBdr>
          <w:top w:val="nil"/>
          <w:left w:val="nil"/>
          <w:bottom w:val="nil"/>
          <w:right w:val="nil"/>
          <w:between w:val="nil"/>
        </w:pBdr>
        <w:jc w:val="both"/>
        <w:rPr>
          <w:b/>
          <w:sz w:val="24"/>
          <w:szCs w:val="24"/>
        </w:rPr>
      </w:pPr>
    </w:p>
    <w:p w14:paraId="3B2C86B9" w14:textId="0AAC7620" w:rsidR="00583BC3" w:rsidRPr="0062232A" w:rsidRDefault="00583BC3" w:rsidP="00583BC3">
      <w:pPr>
        <w:pBdr>
          <w:top w:val="nil"/>
          <w:left w:val="nil"/>
          <w:bottom w:val="nil"/>
          <w:right w:val="nil"/>
          <w:between w:val="nil"/>
        </w:pBdr>
        <w:jc w:val="both"/>
        <w:rPr>
          <w:b/>
          <w:sz w:val="24"/>
          <w:szCs w:val="24"/>
        </w:rPr>
      </w:pPr>
      <w:r w:rsidRPr="000C586B">
        <w:rPr>
          <w:b/>
          <w:sz w:val="24"/>
          <w:szCs w:val="24"/>
        </w:rPr>
        <w:t>6. Vērtējuma paziņošana izglītojamajiem un fiksēšana klases žurnālos</w:t>
      </w:r>
    </w:p>
    <w:p w14:paraId="3639477E" w14:textId="77777777" w:rsidR="00583BC3" w:rsidRPr="000C586B" w:rsidRDefault="00583BC3" w:rsidP="00583BC3">
      <w:pPr>
        <w:pBdr>
          <w:top w:val="nil"/>
          <w:left w:val="nil"/>
          <w:bottom w:val="nil"/>
          <w:right w:val="nil"/>
          <w:between w:val="nil"/>
        </w:pBdr>
        <w:jc w:val="both"/>
        <w:rPr>
          <w:sz w:val="24"/>
          <w:szCs w:val="24"/>
        </w:rPr>
      </w:pPr>
      <w:r w:rsidRPr="000C586B">
        <w:rPr>
          <w:sz w:val="24"/>
          <w:szCs w:val="24"/>
        </w:rPr>
        <w:t>6.1. Mutvārdu pārbaudē izglītojamo vērtējums pēc iespējas tiek fiksēts tajā pašā mācību stundā un darīts zināms un pamatots izglītojamajiem;</w:t>
      </w:r>
    </w:p>
    <w:p w14:paraId="4E786FE9" w14:textId="6AC8E009" w:rsidR="00583BC3" w:rsidRPr="000C586B" w:rsidRDefault="00583BC3" w:rsidP="00583BC3">
      <w:pPr>
        <w:pBdr>
          <w:top w:val="nil"/>
          <w:left w:val="nil"/>
          <w:bottom w:val="nil"/>
          <w:right w:val="nil"/>
          <w:between w:val="nil"/>
        </w:pBdr>
        <w:jc w:val="both"/>
        <w:rPr>
          <w:rFonts w:eastAsia="Arial"/>
          <w:b/>
          <w:sz w:val="24"/>
          <w:szCs w:val="24"/>
        </w:rPr>
      </w:pPr>
      <w:r w:rsidRPr="000C586B">
        <w:rPr>
          <w:rFonts w:eastAsia="Arial"/>
          <w:sz w:val="24"/>
          <w:szCs w:val="24"/>
        </w:rPr>
        <w:t xml:space="preserve">6.2. </w:t>
      </w:r>
      <w:r w:rsidRPr="000C586B">
        <w:rPr>
          <w:rFonts w:eastAsia="Arial"/>
          <w:b/>
          <w:sz w:val="24"/>
          <w:szCs w:val="24"/>
        </w:rPr>
        <w:t xml:space="preserve">Diagnosticējoša darba </w:t>
      </w:r>
      <w:r w:rsidRPr="000C586B">
        <w:rPr>
          <w:b/>
          <w:sz w:val="24"/>
          <w:szCs w:val="24"/>
        </w:rPr>
        <w:t xml:space="preserve">vērtējums </w:t>
      </w:r>
      <w:r w:rsidRPr="00CC0B50">
        <w:rPr>
          <w:sz w:val="24"/>
          <w:szCs w:val="24"/>
        </w:rPr>
        <w:t xml:space="preserve">izglītojamajiem tiek darīts zināms 10 </w:t>
      </w:r>
      <w:r w:rsidR="00331E89" w:rsidRPr="00CC0B50">
        <w:rPr>
          <w:sz w:val="24"/>
          <w:szCs w:val="24"/>
        </w:rPr>
        <w:t xml:space="preserve">darba </w:t>
      </w:r>
      <w:r w:rsidRPr="00CC0B50">
        <w:rPr>
          <w:sz w:val="24"/>
          <w:szCs w:val="24"/>
        </w:rPr>
        <w:t>dien</w:t>
      </w:r>
      <w:r w:rsidR="00CC0B50">
        <w:rPr>
          <w:sz w:val="24"/>
          <w:szCs w:val="24"/>
        </w:rPr>
        <w:t>u</w:t>
      </w:r>
      <w:r w:rsidRPr="00CC0B50">
        <w:rPr>
          <w:sz w:val="24"/>
          <w:szCs w:val="24"/>
        </w:rPr>
        <w:t xml:space="preserve"> laikā;</w:t>
      </w:r>
    </w:p>
    <w:p w14:paraId="7D6A0DE4" w14:textId="55CD3482" w:rsidR="00583BC3" w:rsidRPr="000C586B" w:rsidRDefault="00583BC3" w:rsidP="00583BC3">
      <w:pPr>
        <w:pBdr>
          <w:top w:val="nil"/>
          <w:left w:val="nil"/>
          <w:bottom w:val="nil"/>
          <w:right w:val="nil"/>
          <w:between w:val="nil"/>
        </w:pBdr>
        <w:jc w:val="both"/>
        <w:rPr>
          <w:rFonts w:ascii="Arial" w:eastAsia="Arial" w:hAnsi="Arial" w:cs="Arial"/>
          <w:sz w:val="24"/>
          <w:szCs w:val="24"/>
        </w:rPr>
      </w:pPr>
      <w:r w:rsidRPr="000C586B">
        <w:rPr>
          <w:sz w:val="24"/>
          <w:szCs w:val="24"/>
        </w:rPr>
        <w:t xml:space="preserve">6.3. </w:t>
      </w:r>
      <w:proofErr w:type="spellStart"/>
      <w:r w:rsidRPr="000C586B">
        <w:rPr>
          <w:b/>
          <w:sz w:val="24"/>
          <w:szCs w:val="24"/>
        </w:rPr>
        <w:t>Formatīvais</w:t>
      </w:r>
      <w:proofErr w:type="spellEnd"/>
      <w:r w:rsidRPr="000C586B">
        <w:rPr>
          <w:b/>
          <w:sz w:val="24"/>
          <w:szCs w:val="24"/>
        </w:rPr>
        <w:t xml:space="preserve"> darba </w:t>
      </w:r>
      <w:bookmarkStart w:id="10" w:name="_Hlk130990756"/>
      <w:r w:rsidRPr="000C586B">
        <w:rPr>
          <w:b/>
          <w:sz w:val="24"/>
          <w:szCs w:val="24"/>
        </w:rPr>
        <w:t>vērtējums</w:t>
      </w:r>
      <w:r w:rsidRPr="000C586B">
        <w:rPr>
          <w:sz w:val="24"/>
          <w:szCs w:val="24"/>
        </w:rPr>
        <w:t xml:space="preserve"> izglītojamajiem tiek darīts zināms </w:t>
      </w:r>
      <w:bookmarkEnd w:id="10"/>
      <w:r w:rsidRPr="00CC0B50">
        <w:rPr>
          <w:sz w:val="24"/>
          <w:szCs w:val="24"/>
        </w:rPr>
        <w:t xml:space="preserve">1-3 </w:t>
      </w:r>
      <w:r w:rsidR="00331E89" w:rsidRPr="00CC0B50">
        <w:rPr>
          <w:sz w:val="24"/>
          <w:szCs w:val="24"/>
        </w:rPr>
        <w:t xml:space="preserve">darba </w:t>
      </w:r>
      <w:r w:rsidRPr="00CC0B50">
        <w:rPr>
          <w:sz w:val="24"/>
          <w:szCs w:val="24"/>
        </w:rPr>
        <w:t>dien</w:t>
      </w:r>
      <w:r w:rsidR="00CC0B50" w:rsidRPr="00CC0B50">
        <w:rPr>
          <w:sz w:val="24"/>
          <w:szCs w:val="24"/>
        </w:rPr>
        <w:t>u</w:t>
      </w:r>
      <w:r w:rsidRPr="00CC0B50">
        <w:rPr>
          <w:sz w:val="24"/>
          <w:szCs w:val="24"/>
        </w:rPr>
        <w:t xml:space="preserve"> laikā</w:t>
      </w:r>
      <w:r w:rsidRPr="000C586B">
        <w:rPr>
          <w:sz w:val="24"/>
          <w:szCs w:val="24"/>
        </w:rPr>
        <w:t>, vērtējums tiek ierakstīts e-klases žurnālā darba veikšanas datumā;</w:t>
      </w:r>
    </w:p>
    <w:p w14:paraId="68A3D245" w14:textId="5552AC53" w:rsidR="00583BC3" w:rsidRPr="000C586B" w:rsidRDefault="00583BC3" w:rsidP="00583BC3">
      <w:pPr>
        <w:pBdr>
          <w:top w:val="nil"/>
          <w:left w:val="nil"/>
          <w:bottom w:val="nil"/>
          <w:right w:val="nil"/>
          <w:between w:val="nil"/>
        </w:pBdr>
        <w:jc w:val="both"/>
        <w:rPr>
          <w:sz w:val="24"/>
          <w:szCs w:val="24"/>
        </w:rPr>
      </w:pPr>
      <w:r w:rsidRPr="000C586B">
        <w:rPr>
          <w:sz w:val="24"/>
          <w:szCs w:val="24"/>
        </w:rPr>
        <w:t xml:space="preserve">6.4. </w:t>
      </w:r>
      <w:proofErr w:type="spellStart"/>
      <w:r w:rsidRPr="000C586B">
        <w:rPr>
          <w:b/>
          <w:sz w:val="24"/>
          <w:szCs w:val="24"/>
        </w:rPr>
        <w:t>Summatīvais</w:t>
      </w:r>
      <w:proofErr w:type="spellEnd"/>
      <w:r w:rsidRPr="000C586B">
        <w:rPr>
          <w:b/>
          <w:sz w:val="24"/>
          <w:szCs w:val="24"/>
        </w:rPr>
        <w:t xml:space="preserve"> darba vērtējums</w:t>
      </w:r>
      <w:r w:rsidRPr="000C586B">
        <w:rPr>
          <w:sz w:val="24"/>
          <w:szCs w:val="24"/>
        </w:rPr>
        <w:t xml:space="preserve"> izglītojamajiem tiek darīts zināms </w:t>
      </w:r>
      <w:r w:rsidRPr="00CC0B50">
        <w:rPr>
          <w:sz w:val="24"/>
          <w:szCs w:val="24"/>
        </w:rPr>
        <w:t xml:space="preserve">7 </w:t>
      </w:r>
      <w:r w:rsidR="00331E89" w:rsidRPr="00CC0B50">
        <w:rPr>
          <w:sz w:val="24"/>
          <w:szCs w:val="24"/>
        </w:rPr>
        <w:t xml:space="preserve">darba </w:t>
      </w:r>
      <w:r w:rsidRPr="00CC0B50">
        <w:rPr>
          <w:sz w:val="24"/>
          <w:szCs w:val="24"/>
        </w:rPr>
        <w:t>dien</w:t>
      </w:r>
      <w:r w:rsidR="00CC0B50" w:rsidRPr="00CC0B50">
        <w:rPr>
          <w:sz w:val="24"/>
          <w:szCs w:val="24"/>
        </w:rPr>
        <w:t>u</w:t>
      </w:r>
      <w:r w:rsidRPr="00CC0B50">
        <w:rPr>
          <w:sz w:val="24"/>
          <w:szCs w:val="24"/>
        </w:rPr>
        <w:t xml:space="preserve"> laikā,</w:t>
      </w:r>
      <w:r w:rsidRPr="000C586B">
        <w:rPr>
          <w:sz w:val="24"/>
          <w:szCs w:val="24"/>
        </w:rPr>
        <w:t xml:space="preserve"> vērtējums tiek ierakstīts e-klases žurnālā pārbaudes darba veikšanas datumā, zilajā kolonā;</w:t>
      </w:r>
    </w:p>
    <w:p w14:paraId="6FC69760" w14:textId="728C251D" w:rsidR="00583BC3" w:rsidRPr="000C586B" w:rsidRDefault="00583BC3" w:rsidP="00583BC3">
      <w:pPr>
        <w:pBdr>
          <w:top w:val="nil"/>
          <w:left w:val="nil"/>
          <w:bottom w:val="nil"/>
          <w:right w:val="nil"/>
          <w:between w:val="nil"/>
        </w:pBdr>
        <w:jc w:val="both"/>
        <w:rPr>
          <w:rFonts w:ascii="Arial" w:eastAsia="Arial" w:hAnsi="Arial" w:cs="Arial"/>
          <w:b/>
          <w:sz w:val="24"/>
          <w:szCs w:val="24"/>
        </w:rPr>
      </w:pPr>
      <w:r w:rsidRPr="000C586B">
        <w:rPr>
          <w:sz w:val="24"/>
          <w:szCs w:val="24"/>
        </w:rPr>
        <w:t xml:space="preserve">6.5. </w:t>
      </w:r>
      <w:r w:rsidRPr="000C586B">
        <w:rPr>
          <w:b/>
          <w:sz w:val="24"/>
          <w:szCs w:val="24"/>
        </w:rPr>
        <w:t xml:space="preserve">Monitoringa darba vērtējums </w:t>
      </w:r>
      <w:r w:rsidRPr="000C586B">
        <w:rPr>
          <w:sz w:val="24"/>
          <w:szCs w:val="24"/>
        </w:rPr>
        <w:t xml:space="preserve">izglītojamajiem tiek darīts zināms </w:t>
      </w:r>
      <w:r w:rsidRPr="00CC0B50">
        <w:rPr>
          <w:sz w:val="24"/>
          <w:szCs w:val="24"/>
        </w:rPr>
        <w:t xml:space="preserve">7 </w:t>
      </w:r>
      <w:r w:rsidR="00CC0B50" w:rsidRPr="00CC0B50">
        <w:rPr>
          <w:sz w:val="24"/>
          <w:szCs w:val="24"/>
        </w:rPr>
        <w:t xml:space="preserve">darba </w:t>
      </w:r>
      <w:r w:rsidRPr="00CC0B50">
        <w:rPr>
          <w:sz w:val="24"/>
          <w:szCs w:val="24"/>
        </w:rPr>
        <w:t>dien</w:t>
      </w:r>
      <w:r w:rsidR="00CC0B50" w:rsidRPr="00CC0B50">
        <w:rPr>
          <w:sz w:val="24"/>
          <w:szCs w:val="24"/>
        </w:rPr>
        <w:t>u</w:t>
      </w:r>
      <w:r w:rsidRPr="00CC0B50">
        <w:rPr>
          <w:sz w:val="24"/>
          <w:szCs w:val="24"/>
        </w:rPr>
        <w:t xml:space="preserve"> laikā.</w:t>
      </w:r>
    </w:p>
    <w:p w14:paraId="30AA36CF" w14:textId="77777777" w:rsidR="00583BC3" w:rsidRPr="000C586B" w:rsidRDefault="00583BC3" w:rsidP="00583BC3">
      <w:pPr>
        <w:pBdr>
          <w:top w:val="nil"/>
          <w:left w:val="nil"/>
          <w:bottom w:val="nil"/>
          <w:right w:val="nil"/>
          <w:between w:val="nil"/>
        </w:pBdr>
        <w:jc w:val="both"/>
        <w:rPr>
          <w:sz w:val="24"/>
          <w:szCs w:val="24"/>
        </w:rPr>
      </w:pPr>
      <w:r w:rsidRPr="000C586B">
        <w:rPr>
          <w:sz w:val="24"/>
          <w:szCs w:val="24"/>
        </w:rPr>
        <w:t>6.6. E-klases žurnālā nedrīkst izlikt vērtējumu, kas nav saistīts ar izglītojamā mācību sasniegumiem;</w:t>
      </w:r>
    </w:p>
    <w:p w14:paraId="0D0583A3" w14:textId="77777777" w:rsidR="00583BC3" w:rsidRPr="00757348" w:rsidRDefault="00583BC3" w:rsidP="00583BC3">
      <w:pPr>
        <w:pBdr>
          <w:top w:val="nil"/>
          <w:left w:val="nil"/>
          <w:bottom w:val="nil"/>
          <w:right w:val="nil"/>
          <w:between w:val="nil"/>
        </w:pBdr>
        <w:jc w:val="both"/>
        <w:rPr>
          <w:sz w:val="24"/>
          <w:szCs w:val="24"/>
        </w:rPr>
      </w:pPr>
      <w:r w:rsidRPr="00757348">
        <w:rPr>
          <w:sz w:val="24"/>
          <w:szCs w:val="24"/>
        </w:rPr>
        <w:t>6.7. Ja izglītojamais atbrīvots no sporta vai cita mācību priekšmeta (ir izziņa no ārsta), tad e -klases žurnālā skolotājs ierakstā “</w:t>
      </w:r>
      <w:proofErr w:type="spellStart"/>
      <w:r w:rsidRPr="00757348">
        <w:rPr>
          <w:sz w:val="24"/>
          <w:szCs w:val="24"/>
        </w:rPr>
        <w:t>atb</w:t>
      </w:r>
      <w:proofErr w:type="spellEnd"/>
      <w:r w:rsidRPr="00757348">
        <w:rPr>
          <w:sz w:val="24"/>
          <w:szCs w:val="24"/>
        </w:rPr>
        <w:t>”;</w:t>
      </w:r>
    </w:p>
    <w:p w14:paraId="011E821C" w14:textId="268940D1" w:rsidR="00583BC3" w:rsidRPr="00B40131" w:rsidRDefault="00583BC3" w:rsidP="00583BC3">
      <w:pPr>
        <w:pBdr>
          <w:top w:val="nil"/>
          <w:left w:val="nil"/>
          <w:bottom w:val="nil"/>
          <w:right w:val="nil"/>
          <w:between w:val="nil"/>
        </w:pBdr>
        <w:jc w:val="both"/>
        <w:rPr>
          <w:rFonts w:ascii="Arial" w:eastAsia="Arial" w:hAnsi="Arial" w:cs="Arial"/>
          <w:color w:val="FF0000"/>
          <w:sz w:val="24"/>
          <w:szCs w:val="24"/>
        </w:rPr>
      </w:pPr>
      <w:r w:rsidRPr="00757348">
        <w:rPr>
          <w:sz w:val="24"/>
          <w:szCs w:val="24"/>
        </w:rPr>
        <w:t>6.</w:t>
      </w:r>
      <w:r w:rsidR="00FB0617">
        <w:rPr>
          <w:sz w:val="24"/>
          <w:szCs w:val="24"/>
        </w:rPr>
        <w:t>8</w:t>
      </w:r>
      <w:r w:rsidRPr="00754DAD">
        <w:rPr>
          <w:sz w:val="24"/>
          <w:szCs w:val="24"/>
        </w:rPr>
        <w:t>.</w:t>
      </w:r>
      <w:r w:rsidR="00FB0617">
        <w:rPr>
          <w:sz w:val="24"/>
          <w:szCs w:val="24"/>
        </w:rPr>
        <w:t xml:space="preserve"> </w:t>
      </w:r>
      <w:r w:rsidR="00F61060" w:rsidRPr="00754DAD">
        <w:rPr>
          <w:sz w:val="24"/>
          <w:szCs w:val="24"/>
        </w:rPr>
        <w:t>Mēnesi p</w:t>
      </w:r>
      <w:r w:rsidR="00AA1A95" w:rsidRPr="00754DAD">
        <w:rPr>
          <w:sz w:val="24"/>
          <w:szCs w:val="24"/>
        </w:rPr>
        <w:t xml:space="preserve">irms </w:t>
      </w:r>
      <w:r w:rsidR="00F61060" w:rsidRPr="00754DAD">
        <w:rPr>
          <w:sz w:val="24"/>
          <w:szCs w:val="24"/>
        </w:rPr>
        <w:t xml:space="preserve">katra </w:t>
      </w:r>
      <w:r w:rsidR="00AA1A95" w:rsidRPr="00754DAD">
        <w:rPr>
          <w:sz w:val="24"/>
          <w:szCs w:val="24"/>
        </w:rPr>
        <w:t>semestr</w:t>
      </w:r>
      <w:r w:rsidR="00F61060" w:rsidRPr="00754DAD">
        <w:rPr>
          <w:sz w:val="24"/>
          <w:szCs w:val="24"/>
        </w:rPr>
        <w:t>a beigām</w:t>
      </w:r>
      <w:r w:rsidR="00AA1A95" w:rsidRPr="00754DAD">
        <w:rPr>
          <w:sz w:val="24"/>
          <w:szCs w:val="24"/>
        </w:rPr>
        <w:t xml:space="preserve"> e-klases žurnālā </w:t>
      </w:r>
      <w:r w:rsidR="00F61060" w:rsidRPr="00754DAD">
        <w:rPr>
          <w:sz w:val="24"/>
          <w:szCs w:val="24"/>
        </w:rPr>
        <w:t xml:space="preserve">dzeltenā kolonā </w:t>
      </w:r>
      <w:r w:rsidR="00AA1A95" w:rsidRPr="00754DAD">
        <w:rPr>
          <w:sz w:val="24"/>
          <w:szCs w:val="24"/>
        </w:rPr>
        <w:t xml:space="preserve">tiek ierakstīts </w:t>
      </w:r>
      <w:proofErr w:type="spellStart"/>
      <w:r w:rsidR="00AA1A95" w:rsidRPr="00754DAD">
        <w:rPr>
          <w:sz w:val="24"/>
          <w:szCs w:val="24"/>
        </w:rPr>
        <w:t>starp</w:t>
      </w:r>
      <w:r w:rsidRPr="00754DAD">
        <w:rPr>
          <w:sz w:val="24"/>
          <w:szCs w:val="24"/>
        </w:rPr>
        <w:t>vērtējums</w:t>
      </w:r>
      <w:proofErr w:type="spellEnd"/>
      <w:r w:rsidR="00F61060" w:rsidRPr="00754DAD">
        <w:rPr>
          <w:sz w:val="24"/>
          <w:szCs w:val="24"/>
        </w:rPr>
        <w:t>.</w:t>
      </w:r>
    </w:p>
    <w:p w14:paraId="0A720EA4" w14:textId="77777777" w:rsidR="00583BC3" w:rsidRPr="004B5E03" w:rsidRDefault="00583BC3" w:rsidP="00583BC3">
      <w:pPr>
        <w:pBdr>
          <w:top w:val="nil"/>
          <w:left w:val="nil"/>
          <w:bottom w:val="nil"/>
          <w:right w:val="nil"/>
          <w:between w:val="nil"/>
        </w:pBdr>
        <w:jc w:val="both"/>
        <w:rPr>
          <w:sz w:val="22"/>
          <w:szCs w:val="22"/>
        </w:rPr>
      </w:pPr>
    </w:p>
    <w:p w14:paraId="5D371A87" w14:textId="4AA97F24" w:rsidR="00583BC3" w:rsidRPr="0062232A" w:rsidRDefault="00583BC3" w:rsidP="00583BC3">
      <w:pPr>
        <w:pBdr>
          <w:top w:val="nil"/>
          <w:left w:val="nil"/>
          <w:bottom w:val="nil"/>
          <w:right w:val="nil"/>
          <w:between w:val="nil"/>
        </w:pBdr>
        <w:jc w:val="both"/>
        <w:rPr>
          <w:b/>
          <w:sz w:val="24"/>
          <w:szCs w:val="24"/>
        </w:rPr>
      </w:pPr>
      <w:r w:rsidRPr="000C586B">
        <w:rPr>
          <w:b/>
          <w:sz w:val="24"/>
          <w:szCs w:val="24"/>
        </w:rPr>
        <w:t>7. Vērtējuma uzlabošana</w:t>
      </w:r>
    </w:p>
    <w:p w14:paraId="2601A7ED" w14:textId="77777777" w:rsidR="00583BC3" w:rsidRPr="000C586B" w:rsidRDefault="00583BC3" w:rsidP="00583BC3">
      <w:pPr>
        <w:pBdr>
          <w:top w:val="nil"/>
          <w:left w:val="nil"/>
          <w:bottom w:val="nil"/>
          <w:right w:val="nil"/>
          <w:between w:val="nil"/>
        </w:pBdr>
        <w:spacing w:before="100" w:after="100"/>
        <w:jc w:val="both"/>
        <w:rPr>
          <w:rFonts w:ascii="Arial" w:eastAsia="Arial" w:hAnsi="Arial" w:cs="Arial"/>
          <w:sz w:val="24"/>
          <w:szCs w:val="24"/>
        </w:rPr>
      </w:pPr>
      <w:r w:rsidRPr="000C586B">
        <w:rPr>
          <w:sz w:val="24"/>
          <w:szCs w:val="24"/>
        </w:rPr>
        <w:t>7.1. Izglītojamajiem dota iespēja pārrakstīt pārbaudes darbus 2 nedēļu laikā, ja darbs ir veikts nepietiekamā līmenī. Uzlaboto vērtējumu ieraksta e-klases žurnālā mācību priekšmeta ailē blakus pārbaudes darba rezultātam;</w:t>
      </w:r>
    </w:p>
    <w:p w14:paraId="289404BE" w14:textId="77777777" w:rsidR="00583BC3" w:rsidRPr="000C586B" w:rsidRDefault="00583BC3" w:rsidP="00583BC3">
      <w:pPr>
        <w:pBdr>
          <w:top w:val="nil"/>
          <w:left w:val="nil"/>
          <w:bottom w:val="nil"/>
          <w:right w:val="nil"/>
          <w:between w:val="nil"/>
        </w:pBdr>
        <w:spacing w:before="100" w:after="100"/>
        <w:jc w:val="both"/>
        <w:rPr>
          <w:sz w:val="24"/>
          <w:szCs w:val="24"/>
        </w:rPr>
      </w:pPr>
      <w:r w:rsidRPr="000C586B">
        <w:rPr>
          <w:sz w:val="24"/>
          <w:szCs w:val="24"/>
        </w:rPr>
        <w:t>7.2. Ja izglītojamajam attaisnojošu iemeslu dēļ nav bijis iespējams saņemt vērtējumu pārbaudes darbā (ieskaitē), viņam ir tiesības veikt šo darbu 2 nedēļu laikā vai skolotājs ir tiesīgs viņu atbrīvot no pārbaudes darba (ieskaites), ja tas būtiski neietekmē mācību vielas apguvi, fiksējot ar „</w:t>
      </w:r>
      <w:proofErr w:type="spellStart"/>
      <w:r w:rsidRPr="000C586B">
        <w:rPr>
          <w:sz w:val="24"/>
          <w:szCs w:val="24"/>
        </w:rPr>
        <w:t>atb</w:t>
      </w:r>
      <w:proofErr w:type="spellEnd"/>
      <w:r w:rsidRPr="000C586B">
        <w:rPr>
          <w:sz w:val="24"/>
          <w:szCs w:val="24"/>
        </w:rPr>
        <w:t>”;</w:t>
      </w:r>
    </w:p>
    <w:p w14:paraId="5186B81A" w14:textId="77777777" w:rsidR="00583BC3" w:rsidRPr="000C586B" w:rsidRDefault="00583BC3" w:rsidP="00583BC3">
      <w:pPr>
        <w:pBdr>
          <w:top w:val="nil"/>
          <w:left w:val="nil"/>
          <w:bottom w:val="nil"/>
          <w:right w:val="nil"/>
          <w:between w:val="nil"/>
        </w:pBdr>
        <w:spacing w:before="100" w:after="100"/>
        <w:jc w:val="both"/>
        <w:rPr>
          <w:sz w:val="24"/>
          <w:szCs w:val="24"/>
        </w:rPr>
      </w:pPr>
      <w:r w:rsidRPr="000C586B">
        <w:rPr>
          <w:sz w:val="24"/>
          <w:szCs w:val="24"/>
        </w:rPr>
        <w:t xml:space="preserve">7.3. Izglītojamajiem dota iespēja pēc viņa izvēles semestrī uzlabot vienu sekmīgu vērtējumu mācību priekšmetā, iepriekš par to vienojoties ar skolotāju; </w:t>
      </w:r>
    </w:p>
    <w:p w14:paraId="3851976F" w14:textId="77777777" w:rsidR="00583BC3" w:rsidRPr="000C586B" w:rsidRDefault="00583BC3" w:rsidP="00583BC3">
      <w:pPr>
        <w:pBdr>
          <w:top w:val="nil"/>
          <w:left w:val="nil"/>
          <w:bottom w:val="nil"/>
          <w:right w:val="nil"/>
          <w:between w:val="nil"/>
        </w:pBdr>
        <w:spacing w:before="100" w:after="100"/>
        <w:jc w:val="both"/>
        <w:rPr>
          <w:sz w:val="24"/>
          <w:szCs w:val="24"/>
        </w:rPr>
      </w:pPr>
      <w:r w:rsidRPr="000C586B">
        <w:rPr>
          <w:sz w:val="24"/>
          <w:szCs w:val="24"/>
        </w:rPr>
        <w:lastRenderedPageBreak/>
        <w:t xml:space="preserve">7.4. </w:t>
      </w:r>
      <w:proofErr w:type="spellStart"/>
      <w:r w:rsidRPr="000C586B">
        <w:rPr>
          <w:sz w:val="24"/>
          <w:szCs w:val="24"/>
        </w:rPr>
        <w:t>Summatīvo</w:t>
      </w:r>
      <w:proofErr w:type="spellEnd"/>
      <w:r w:rsidRPr="000C586B">
        <w:rPr>
          <w:sz w:val="24"/>
          <w:szCs w:val="24"/>
        </w:rPr>
        <w:t xml:space="preserve"> vērtējumu ir iespējams uzlabot tikai vienu reizi.</w:t>
      </w:r>
    </w:p>
    <w:p w14:paraId="2D2B5CEF" w14:textId="77777777" w:rsidR="00583BC3" w:rsidRPr="000C586B" w:rsidRDefault="00583BC3" w:rsidP="00583BC3">
      <w:pPr>
        <w:pBdr>
          <w:top w:val="nil"/>
          <w:left w:val="nil"/>
          <w:bottom w:val="nil"/>
          <w:right w:val="nil"/>
          <w:between w:val="nil"/>
        </w:pBdr>
        <w:spacing w:before="100" w:after="100"/>
        <w:jc w:val="both"/>
        <w:rPr>
          <w:sz w:val="24"/>
          <w:szCs w:val="24"/>
        </w:rPr>
      </w:pPr>
      <w:r w:rsidRPr="000C586B">
        <w:rPr>
          <w:sz w:val="24"/>
          <w:szCs w:val="24"/>
        </w:rPr>
        <w:t>7.5. Vērtējuma uzlabošana netiek pieļauta:</w:t>
      </w:r>
    </w:p>
    <w:p w14:paraId="73990DF8" w14:textId="77777777" w:rsidR="00583BC3" w:rsidRPr="000C586B" w:rsidRDefault="00583BC3" w:rsidP="00583BC3">
      <w:pPr>
        <w:pBdr>
          <w:top w:val="nil"/>
          <w:left w:val="nil"/>
          <w:bottom w:val="nil"/>
          <w:right w:val="nil"/>
          <w:between w:val="nil"/>
        </w:pBdr>
        <w:spacing w:before="100" w:after="100"/>
        <w:jc w:val="both"/>
        <w:rPr>
          <w:sz w:val="24"/>
          <w:szCs w:val="24"/>
        </w:rPr>
      </w:pPr>
      <w:r w:rsidRPr="000C586B">
        <w:rPr>
          <w:sz w:val="24"/>
          <w:szCs w:val="24"/>
        </w:rPr>
        <w:t>7.5.1. ja pārbaudījuma laikā izglītojamais ir stundā un bez iemesla atsakās to veikt;</w:t>
      </w:r>
    </w:p>
    <w:p w14:paraId="5405B42E" w14:textId="69E601A9" w:rsidR="0062232A" w:rsidRDefault="00583BC3" w:rsidP="00583BC3">
      <w:pPr>
        <w:pBdr>
          <w:top w:val="nil"/>
          <w:left w:val="nil"/>
          <w:bottom w:val="nil"/>
          <w:right w:val="nil"/>
          <w:between w:val="nil"/>
        </w:pBdr>
        <w:spacing w:before="100" w:after="100"/>
        <w:jc w:val="both"/>
        <w:rPr>
          <w:sz w:val="24"/>
          <w:szCs w:val="24"/>
        </w:rPr>
      </w:pPr>
      <w:r w:rsidRPr="000C586B">
        <w:rPr>
          <w:sz w:val="24"/>
          <w:szCs w:val="24"/>
        </w:rPr>
        <w:t>7.5.2. ja darbs ir veikts, bet tajā ir cilvēka cieņu aizkaroši izteicieni vai zīmējumi.</w:t>
      </w:r>
    </w:p>
    <w:p w14:paraId="37DAA249" w14:textId="77777777" w:rsidR="00DF086E" w:rsidRPr="000C586B" w:rsidRDefault="00DF086E" w:rsidP="00583BC3">
      <w:pPr>
        <w:pBdr>
          <w:top w:val="nil"/>
          <w:left w:val="nil"/>
          <w:bottom w:val="nil"/>
          <w:right w:val="nil"/>
          <w:between w:val="nil"/>
        </w:pBdr>
        <w:spacing w:before="100" w:after="100"/>
        <w:jc w:val="both"/>
        <w:rPr>
          <w:sz w:val="24"/>
          <w:szCs w:val="24"/>
        </w:rPr>
      </w:pPr>
    </w:p>
    <w:p w14:paraId="596EE524" w14:textId="77777777" w:rsidR="00583BC3" w:rsidRPr="000C586B" w:rsidRDefault="00583BC3" w:rsidP="00583BC3">
      <w:pPr>
        <w:pBdr>
          <w:top w:val="nil"/>
          <w:left w:val="nil"/>
          <w:bottom w:val="nil"/>
          <w:right w:val="nil"/>
          <w:between w:val="nil"/>
        </w:pBdr>
        <w:spacing w:before="100" w:after="100"/>
        <w:ind w:left="720" w:hanging="720"/>
        <w:jc w:val="both"/>
        <w:rPr>
          <w:b/>
          <w:sz w:val="24"/>
          <w:szCs w:val="24"/>
        </w:rPr>
      </w:pPr>
      <w:r w:rsidRPr="000C586B">
        <w:rPr>
          <w:b/>
          <w:sz w:val="24"/>
          <w:szCs w:val="24"/>
        </w:rPr>
        <w:t>8. Izglītojamo mācību sasniegumu vērtēšana semestra, gada noslēgumā un mācīšanās posma noslēgumā</w:t>
      </w:r>
    </w:p>
    <w:p w14:paraId="0E597278" w14:textId="77777777" w:rsidR="00583BC3" w:rsidRPr="000C586B" w:rsidRDefault="00583BC3" w:rsidP="00583BC3">
      <w:pPr>
        <w:pStyle w:val="Default"/>
        <w:rPr>
          <w:b/>
          <w:color w:val="FF0000"/>
        </w:rPr>
      </w:pPr>
      <w:r w:rsidRPr="000C586B">
        <w:t>8.1.</w:t>
      </w:r>
      <w:r w:rsidRPr="000C586B">
        <w:rPr>
          <w:b/>
        </w:rPr>
        <w:t xml:space="preserve"> </w:t>
      </w:r>
      <w:r w:rsidRPr="000C586B">
        <w:t>Izglītojamie var saņemt vērtējumu semestrī un mācību gada noslēgumā, ja attiecīgajā mācību priekšmetā ir veikuši visus skolotāja noteiktos pārbaudes darbus.</w:t>
      </w:r>
      <w:r w:rsidRPr="000C586B">
        <w:rPr>
          <w:b/>
        </w:rPr>
        <w:t xml:space="preserve"> </w:t>
      </w:r>
    </w:p>
    <w:p w14:paraId="188917A6" w14:textId="0A5301E7" w:rsidR="00583BC3" w:rsidRPr="000C586B" w:rsidRDefault="00583BC3" w:rsidP="00583BC3">
      <w:pPr>
        <w:pBdr>
          <w:top w:val="nil"/>
          <w:left w:val="nil"/>
          <w:bottom w:val="nil"/>
          <w:right w:val="nil"/>
          <w:between w:val="nil"/>
        </w:pBdr>
        <w:spacing w:before="100" w:after="100"/>
        <w:jc w:val="both"/>
        <w:rPr>
          <w:sz w:val="24"/>
          <w:szCs w:val="24"/>
        </w:rPr>
      </w:pPr>
      <w:r w:rsidRPr="000C586B">
        <w:rPr>
          <w:sz w:val="24"/>
          <w:szCs w:val="24"/>
        </w:rPr>
        <w:t xml:space="preserve">8.2. 1.-3.klasēs izglītojamā mācību sasniegumu vērtējums par </w:t>
      </w:r>
      <w:r w:rsidR="00331E89">
        <w:rPr>
          <w:sz w:val="24"/>
          <w:szCs w:val="24"/>
        </w:rPr>
        <w:t xml:space="preserve">1. un </w:t>
      </w:r>
      <w:r w:rsidRPr="000C586B">
        <w:rPr>
          <w:sz w:val="24"/>
          <w:szCs w:val="24"/>
        </w:rPr>
        <w:t>2. semestri, mācību gada, mācīšanās posma noslēgumā  sasniegumu  vērtē aprakstoši – STAP;</w:t>
      </w:r>
    </w:p>
    <w:p w14:paraId="302FAA16" w14:textId="77777777" w:rsidR="00583BC3" w:rsidRPr="000C586B" w:rsidRDefault="00583BC3" w:rsidP="00583BC3">
      <w:pPr>
        <w:pBdr>
          <w:top w:val="nil"/>
          <w:left w:val="nil"/>
          <w:bottom w:val="nil"/>
          <w:right w:val="nil"/>
          <w:between w:val="nil"/>
        </w:pBdr>
        <w:spacing w:before="100" w:after="100"/>
        <w:jc w:val="both"/>
        <w:rPr>
          <w:sz w:val="24"/>
          <w:szCs w:val="24"/>
        </w:rPr>
      </w:pPr>
      <w:r w:rsidRPr="000C586B">
        <w:rPr>
          <w:sz w:val="24"/>
          <w:szCs w:val="24"/>
        </w:rPr>
        <w:t xml:space="preserve">8.3. </w:t>
      </w:r>
      <w:bookmarkStart w:id="11" w:name="_Hlk133482241"/>
      <w:r w:rsidRPr="000C586B">
        <w:rPr>
          <w:sz w:val="24"/>
          <w:szCs w:val="24"/>
        </w:rPr>
        <w:t>4.-9.kl. izglītojamā</w:t>
      </w:r>
      <w:bookmarkEnd w:id="11"/>
      <w:r w:rsidRPr="000C586B">
        <w:rPr>
          <w:sz w:val="24"/>
          <w:szCs w:val="24"/>
        </w:rPr>
        <w:t xml:space="preserve"> mācību sasniegumu vērtējumā par 1. un 2.semestri, mācību gada sasniegumu vērtējumā, mācīšanās posma noslēgumā  tiek izmantots </w:t>
      </w:r>
      <w:proofErr w:type="spellStart"/>
      <w:r w:rsidRPr="000C586B">
        <w:rPr>
          <w:sz w:val="24"/>
          <w:szCs w:val="24"/>
        </w:rPr>
        <w:t>summatīvais</w:t>
      </w:r>
      <w:proofErr w:type="spellEnd"/>
      <w:r w:rsidRPr="000C586B">
        <w:rPr>
          <w:sz w:val="24"/>
          <w:szCs w:val="24"/>
        </w:rPr>
        <w:t xml:space="preserve"> vērtējums - 10 </w:t>
      </w:r>
      <w:proofErr w:type="spellStart"/>
      <w:r w:rsidRPr="000C586B">
        <w:rPr>
          <w:sz w:val="24"/>
          <w:szCs w:val="24"/>
        </w:rPr>
        <w:t>ballu</w:t>
      </w:r>
      <w:proofErr w:type="spellEnd"/>
      <w:r w:rsidRPr="000C586B">
        <w:rPr>
          <w:sz w:val="24"/>
          <w:szCs w:val="24"/>
        </w:rPr>
        <w:t xml:space="preserve"> skalā;</w:t>
      </w:r>
    </w:p>
    <w:p w14:paraId="2F9CD51A" w14:textId="77777777" w:rsidR="00583BC3" w:rsidRPr="000C586B" w:rsidRDefault="00583BC3" w:rsidP="00583BC3">
      <w:pPr>
        <w:pBdr>
          <w:top w:val="nil"/>
          <w:left w:val="nil"/>
          <w:bottom w:val="nil"/>
          <w:right w:val="nil"/>
          <w:between w:val="nil"/>
        </w:pBdr>
        <w:spacing w:before="100" w:after="100"/>
        <w:jc w:val="both"/>
        <w:rPr>
          <w:sz w:val="24"/>
          <w:szCs w:val="24"/>
        </w:rPr>
      </w:pPr>
      <w:r w:rsidRPr="000C586B">
        <w:rPr>
          <w:sz w:val="24"/>
          <w:szCs w:val="24"/>
        </w:rPr>
        <w:t>8.4. Ja izglītojamais ir uzlabojis savu vērtējumu saskaņā ar šajā vērtēšanas kārtībā noteikto kārtību, vērā tiek ņemts uzlabotais vērtējums;</w:t>
      </w:r>
    </w:p>
    <w:p w14:paraId="2EA80862" w14:textId="77777777" w:rsidR="00583BC3" w:rsidRPr="000C586B" w:rsidRDefault="00583BC3" w:rsidP="00583BC3">
      <w:pPr>
        <w:jc w:val="both"/>
        <w:rPr>
          <w:sz w:val="24"/>
          <w:szCs w:val="24"/>
        </w:rPr>
      </w:pPr>
      <w:r w:rsidRPr="000C586B">
        <w:rPr>
          <w:sz w:val="24"/>
          <w:szCs w:val="24"/>
        </w:rPr>
        <w:t xml:space="preserve">8.5. Lai varētu pieņemt lēmumu par izglītojamā pārcelšanu nākamajā klasē, izglītojamajiem, kuri ir saņēmuši nepietiekamu vērtējumu gadā, pēc pedagoģiskās padomes ieteikuma tiek noteikti </w:t>
      </w:r>
      <w:proofErr w:type="spellStart"/>
      <w:r w:rsidRPr="000C586B">
        <w:rPr>
          <w:sz w:val="24"/>
          <w:szCs w:val="24"/>
        </w:rPr>
        <w:t>pēcpārbaudījumi</w:t>
      </w:r>
      <w:proofErr w:type="spellEnd"/>
      <w:r w:rsidRPr="000C586B">
        <w:rPr>
          <w:sz w:val="24"/>
          <w:szCs w:val="24"/>
        </w:rPr>
        <w:t>:</w:t>
      </w:r>
    </w:p>
    <w:p w14:paraId="7F566B71" w14:textId="77777777" w:rsidR="00583BC3" w:rsidRPr="000C586B" w:rsidRDefault="00583BC3" w:rsidP="00583BC3">
      <w:pPr>
        <w:jc w:val="both"/>
        <w:rPr>
          <w:sz w:val="24"/>
          <w:szCs w:val="24"/>
        </w:rPr>
      </w:pPr>
      <w:r w:rsidRPr="000C586B">
        <w:rPr>
          <w:sz w:val="24"/>
          <w:szCs w:val="24"/>
        </w:rPr>
        <w:t>8.5.1. papildus konsultācijas ilgst  ne vairāk kā 2 nedēļas;</w:t>
      </w:r>
    </w:p>
    <w:p w14:paraId="3164D812" w14:textId="77777777" w:rsidR="00583BC3" w:rsidRPr="000C586B" w:rsidRDefault="00583BC3" w:rsidP="00583BC3">
      <w:pPr>
        <w:jc w:val="both"/>
        <w:rPr>
          <w:sz w:val="24"/>
          <w:szCs w:val="24"/>
        </w:rPr>
      </w:pPr>
      <w:r w:rsidRPr="000C586B">
        <w:rPr>
          <w:sz w:val="24"/>
          <w:szCs w:val="24"/>
        </w:rPr>
        <w:t xml:space="preserve">8.5.2. </w:t>
      </w:r>
      <w:proofErr w:type="spellStart"/>
      <w:r w:rsidRPr="000C586B">
        <w:rPr>
          <w:sz w:val="24"/>
          <w:szCs w:val="24"/>
        </w:rPr>
        <w:t>pēcpārbaudījumi</w:t>
      </w:r>
      <w:proofErr w:type="spellEnd"/>
      <w:r w:rsidRPr="000C586B">
        <w:rPr>
          <w:sz w:val="24"/>
          <w:szCs w:val="24"/>
        </w:rPr>
        <w:t xml:space="preserve"> notiek skolas noteiktajos termiņos;</w:t>
      </w:r>
    </w:p>
    <w:p w14:paraId="04C1F47F" w14:textId="77777777" w:rsidR="00583BC3" w:rsidRPr="000C586B" w:rsidRDefault="00583BC3" w:rsidP="00583BC3">
      <w:pPr>
        <w:jc w:val="both"/>
        <w:rPr>
          <w:sz w:val="24"/>
          <w:szCs w:val="24"/>
        </w:rPr>
      </w:pPr>
      <w:r w:rsidRPr="000C586B">
        <w:rPr>
          <w:sz w:val="24"/>
          <w:szCs w:val="24"/>
        </w:rPr>
        <w:t xml:space="preserve">8.5.3. </w:t>
      </w:r>
      <w:proofErr w:type="spellStart"/>
      <w:r w:rsidRPr="000C586B">
        <w:rPr>
          <w:sz w:val="24"/>
          <w:szCs w:val="24"/>
        </w:rPr>
        <w:t>pēcpārbaudījumā</w:t>
      </w:r>
      <w:proofErr w:type="spellEnd"/>
      <w:r w:rsidRPr="000C586B">
        <w:rPr>
          <w:sz w:val="24"/>
          <w:szCs w:val="24"/>
        </w:rPr>
        <w:t xml:space="preserve"> iegūto vērtējumu var pielīdzināt galīgajam vērtējumam mācību priekšmetā;</w:t>
      </w:r>
    </w:p>
    <w:p w14:paraId="1FCD6A54" w14:textId="77777777" w:rsidR="00583BC3" w:rsidRPr="000C586B" w:rsidRDefault="00583BC3" w:rsidP="00583BC3">
      <w:pPr>
        <w:jc w:val="both"/>
        <w:rPr>
          <w:sz w:val="24"/>
          <w:szCs w:val="24"/>
        </w:rPr>
      </w:pPr>
      <w:r w:rsidRPr="000C586B">
        <w:rPr>
          <w:sz w:val="24"/>
          <w:szCs w:val="24"/>
        </w:rPr>
        <w:t xml:space="preserve">8.5.4. </w:t>
      </w:r>
      <w:proofErr w:type="spellStart"/>
      <w:r w:rsidRPr="000C586B">
        <w:rPr>
          <w:sz w:val="24"/>
          <w:szCs w:val="24"/>
        </w:rPr>
        <w:t>pēcpārbaudījumu</w:t>
      </w:r>
      <w:proofErr w:type="spellEnd"/>
      <w:r w:rsidRPr="000C586B">
        <w:rPr>
          <w:sz w:val="24"/>
          <w:szCs w:val="24"/>
        </w:rPr>
        <w:t xml:space="preserve"> vērtējumu noformē eksāmena protokola veidā;</w:t>
      </w:r>
    </w:p>
    <w:p w14:paraId="2674E937" w14:textId="367F9E2C" w:rsidR="00583BC3" w:rsidRPr="000C586B" w:rsidRDefault="00583BC3" w:rsidP="00583BC3">
      <w:pPr>
        <w:jc w:val="both"/>
        <w:rPr>
          <w:sz w:val="24"/>
          <w:szCs w:val="24"/>
        </w:rPr>
      </w:pPr>
      <w:r w:rsidRPr="000C586B">
        <w:rPr>
          <w:sz w:val="24"/>
          <w:szCs w:val="24"/>
        </w:rPr>
        <w:t>8.</w:t>
      </w:r>
      <w:r w:rsidR="00EB2F96">
        <w:rPr>
          <w:sz w:val="24"/>
          <w:szCs w:val="24"/>
        </w:rPr>
        <w:t>5</w:t>
      </w:r>
      <w:r w:rsidRPr="000C586B">
        <w:rPr>
          <w:sz w:val="24"/>
          <w:szCs w:val="24"/>
        </w:rPr>
        <w:t xml:space="preserve">.5. </w:t>
      </w:r>
      <w:proofErr w:type="spellStart"/>
      <w:r w:rsidRPr="000C586B">
        <w:rPr>
          <w:sz w:val="24"/>
          <w:szCs w:val="24"/>
        </w:rPr>
        <w:t>pēcpārbaudījumu</w:t>
      </w:r>
      <w:proofErr w:type="spellEnd"/>
      <w:r w:rsidRPr="000C586B">
        <w:rPr>
          <w:sz w:val="24"/>
          <w:szCs w:val="24"/>
        </w:rPr>
        <w:t xml:space="preserve"> vērtējumu ierakstā e-klases žurnālā;</w:t>
      </w:r>
    </w:p>
    <w:p w14:paraId="6E23AE81" w14:textId="353AE996" w:rsidR="00583BC3" w:rsidRPr="000C586B" w:rsidRDefault="00583BC3" w:rsidP="00583BC3">
      <w:pPr>
        <w:jc w:val="both"/>
        <w:rPr>
          <w:sz w:val="24"/>
          <w:szCs w:val="24"/>
        </w:rPr>
      </w:pPr>
      <w:r w:rsidRPr="000C586B">
        <w:rPr>
          <w:sz w:val="24"/>
          <w:szCs w:val="24"/>
        </w:rPr>
        <w:t>8.</w:t>
      </w:r>
      <w:r w:rsidR="00EB2F96">
        <w:rPr>
          <w:sz w:val="24"/>
          <w:szCs w:val="24"/>
        </w:rPr>
        <w:t>6</w:t>
      </w:r>
      <w:r w:rsidRPr="000C586B">
        <w:rPr>
          <w:sz w:val="24"/>
          <w:szCs w:val="24"/>
        </w:rPr>
        <w:t>. Klases audzinātājs:</w:t>
      </w:r>
    </w:p>
    <w:p w14:paraId="69EA8EA9" w14:textId="5664FB46" w:rsidR="00583BC3" w:rsidRPr="000C586B" w:rsidRDefault="00583BC3" w:rsidP="00583BC3">
      <w:pPr>
        <w:jc w:val="both"/>
        <w:rPr>
          <w:sz w:val="24"/>
          <w:szCs w:val="24"/>
        </w:rPr>
      </w:pPr>
      <w:r w:rsidRPr="000C586B">
        <w:rPr>
          <w:sz w:val="24"/>
          <w:szCs w:val="24"/>
        </w:rPr>
        <w:t>8.</w:t>
      </w:r>
      <w:r w:rsidR="00EB2F96">
        <w:rPr>
          <w:sz w:val="24"/>
          <w:szCs w:val="24"/>
        </w:rPr>
        <w:t>6</w:t>
      </w:r>
      <w:r w:rsidRPr="000C586B">
        <w:rPr>
          <w:sz w:val="24"/>
          <w:szCs w:val="24"/>
        </w:rPr>
        <w:t xml:space="preserve">.1. katra semestra un mācību gada beigās ieraksta liecībā apkopojošo vērtējumu. Izglītojamā sasniegumu vērtējumu liecībās apliecina  ar savu parakstu, </w:t>
      </w:r>
    </w:p>
    <w:p w14:paraId="666FD6B6" w14:textId="11BA8F3E" w:rsidR="00583BC3" w:rsidRPr="000C586B" w:rsidRDefault="00583BC3" w:rsidP="00583BC3">
      <w:pPr>
        <w:jc w:val="both"/>
        <w:rPr>
          <w:sz w:val="24"/>
          <w:szCs w:val="24"/>
        </w:rPr>
      </w:pPr>
      <w:r w:rsidRPr="000C586B">
        <w:rPr>
          <w:sz w:val="24"/>
          <w:szCs w:val="24"/>
        </w:rPr>
        <w:t>8.</w:t>
      </w:r>
      <w:r w:rsidR="00EB2F96">
        <w:rPr>
          <w:sz w:val="24"/>
          <w:szCs w:val="24"/>
        </w:rPr>
        <w:t>6</w:t>
      </w:r>
      <w:r w:rsidRPr="000C586B">
        <w:rPr>
          <w:sz w:val="24"/>
          <w:szCs w:val="24"/>
        </w:rPr>
        <w:t>.2. mācību gada beigās obligāti jānorāda direktora rīkojuma par izglītojamā pārcelšanu nākamajā klasē vai atstāšanu uz otru gadu numuru un datumu;</w:t>
      </w:r>
    </w:p>
    <w:p w14:paraId="6B8D04D7" w14:textId="0C66EEB6" w:rsidR="00583BC3" w:rsidRPr="000C586B" w:rsidRDefault="00583BC3" w:rsidP="00583BC3">
      <w:pPr>
        <w:jc w:val="both"/>
        <w:rPr>
          <w:sz w:val="24"/>
          <w:szCs w:val="24"/>
        </w:rPr>
      </w:pPr>
      <w:r w:rsidRPr="000C586B">
        <w:rPr>
          <w:sz w:val="24"/>
          <w:szCs w:val="24"/>
        </w:rPr>
        <w:t>8.</w:t>
      </w:r>
      <w:r w:rsidR="00EB2F96">
        <w:rPr>
          <w:sz w:val="24"/>
          <w:szCs w:val="24"/>
        </w:rPr>
        <w:t>3</w:t>
      </w:r>
      <w:r w:rsidRPr="000C586B">
        <w:rPr>
          <w:sz w:val="24"/>
          <w:szCs w:val="24"/>
        </w:rPr>
        <w:t>.3.  ieraksta e-klases mācību sasniegumu kopsavilkuma žurnālā apkopojošo vērtējumu par semestri, gadu, par valsts pārbaudes darbiem, obligāti norādot direktora rīkojuma par izglītojamā pārcelšanu nākamajā klasē vai atstāšanu uz otru gadu numuru un datumu.</w:t>
      </w:r>
    </w:p>
    <w:p w14:paraId="1BFFAE8F" w14:textId="77777777" w:rsidR="00583BC3" w:rsidRPr="000C586B" w:rsidRDefault="00583BC3" w:rsidP="00583BC3">
      <w:pPr>
        <w:jc w:val="both"/>
        <w:rPr>
          <w:sz w:val="24"/>
          <w:szCs w:val="24"/>
        </w:rPr>
      </w:pPr>
    </w:p>
    <w:p w14:paraId="3AD86091" w14:textId="77777777" w:rsidR="00583BC3" w:rsidRPr="000C586B" w:rsidRDefault="00583BC3" w:rsidP="00583BC3">
      <w:pPr>
        <w:pBdr>
          <w:top w:val="nil"/>
          <w:left w:val="nil"/>
          <w:bottom w:val="nil"/>
          <w:right w:val="nil"/>
          <w:between w:val="nil"/>
        </w:pBdr>
        <w:spacing w:before="100" w:after="100"/>
        <w:ind w:left="720" w:hanging="720"/>
        <w:jc w:val="both"/>
        <w:rPr>
          <w:b/>
          <w:sz w:val="24"/>
          <w:szCs w:val="24"/>
        </w:rPr>
      </w:pPr>
      <w:r w:rsidRPr="000C586B">
        <w:rPr>
          <w:b/>
          <w:sz w:val="24"/>
          <w:szCs w:val="24"/>
        </w:rPr>
        <w:t>9. Vērtējumu mācīšanās posma noslēgumā apstrīdēšana.</w:t>
      </w:r>
    </w:p>
    <w:p w14:paraId="19FD727F" w14:textId="77777777" w:rsidR="00583BC3" w:rsidRPr="000C586B" w:rsidRDefault="00583BC3" w:rsidP="00583BC3">
      <w:pPr>
        <w:pBdr>
          <w:top w:val="nil"/>
          <w:left w:val="nil"/>
          <w:bottom w:val="nil"/>
          <w:right w:val="nil"/>
          <w:between w:val="nil"/>
        </w:pBdr>
        <w:spacing w:before="100" w:after="100"/>
        <w:jc w:val="both"/>
        <w:rPr>
          <w:sz w:val="24"/>
          <w:szCs w:val="24"/>
        </w:rPr>
      </w:pPr>
      <w:r w:rsidRPr="000C586B">
        <w:rPr>
          <w:sz w:val="24"/>
          <w:szCs w:val="24"/>
        </w:rPr>
        <w:t xml:space="preserve">9.1. Vērtējumu mācīšanās posma noslēgumā var apstrīdēt: </w:t>
      </w:r>
    </w:p>
    <w:p w14:paraId="2B1E211E" w14:textId="77777777" w:rsidR="00583BC3" w:rsidRPr="000C586B" w:rsidRDefault="00583BC3" w:rsidP="00583BC3">
      <w:pPr>
        <w:pBdr>
          <w:top w:val="nil"/>
          <w:left w:val="nil"/>
          <w:bottom w:val="nil"/>
          <w:right w:val="nil"/>
          <w:between w:val="nil"/>
        </w:pBdr>
        <w:spacing w:before="100" w:after="100"/>
        <w:jc w:val="both"/>
        <w:rPr>
          <w:rFonts w:ascii="Arial" w:hAnsi="Arial" w:cs="Arial"/>
          <w:color w:val="414142"/>
          <w:sz w:val="24"/>
          <w:szCs w:val="24"/>
          <w:shd w:val="clear" w:color="auto" w:fill="FFFFFF"/>
        </w:rPr>
      </w:pPr>
      <w:r w:rsidRPr="000C586B">
        <w:rPr>
          <w:sz w:val="24"/>
          <w:szCs w:val="24"/>
        </w:rPr>
        <w:t xml:space="preserve">9.1.1. Ja vecāki apstrīd gada vērtējumu kādā mācību priekšmetā un pārrunās ar attiecīgā mācību priekšmeta skolotāju, klāt esot izglītības iestādes administrācijas pārstāvim, vienošanās nav panākta, vecākiem, atbildīgajai amatpersonai ir tiesības divu nedēļu laikā pēc gada vērtējuma paziņošanas </w:t>
      </w:r>
      <w:r w:rsidRPr="000C586B">
        <w:rPr>
          <w:sz w:val="24"/>
          <w:szCs w:val="24"/>
          <w:shd w:val="clear" w:color="auto" w:fill="FFFFFF"/>
        </w:rPr>
        <w:t>iesniegt lūgumu pārskatīt gada vērtējumu mācību priekšmetā. Šādā gadījumā:</w:t>
      </w:r>
    </w:p>
    <w:p w14:paraId="3DE95178" w14:textId="77777777" w:rsidR="00583BC3" w:rsidRPr="000C586B" w:rsidRDefault="00583BC3" w:rsidP="00583BC3">
      <w:pPr>
        <w:pBdr>
          <w:top w:val="nil"/>
          <w:left w:val="nil"/>
          <w:bottom w:val="nil"/>
          <w:right w:val="nil"/>
          <w:between w:val="nil"/>
        </w:pBdr>
        <w:spacing w:before="100" w:after="100"/>
        <w:jc w:val="both"/>
        <w:rPr>
          <w:rFonts w:ascii="Arial" w:hAnsi="Arial" w:cs="Arial"/>
          <w:color w:val="414142"/>
          <w:sz w:val="24"/>
          <w:szCs w:val="24"/>
          <w:shd w:val="clear" w:color="auto" w:fill="FFFFFF"/>
        </w:rPr>
      </w:pPr>
      <w:r w:rsidRPr="000C586B">
        <w:rPr>
          <w:sz w:val="24"/>
          <w:szCs w:val="24"/>
        </w:rPr>
        <w:t>9.1.2. direktors ar rīkojumu izveido apelācijas komisiju (pieaicinot attiecīgā mācību priekšmeta metodiskās komisijas pārstāvjus un citus pedagogus);</w:t>
      </w:r>
    </w:p>
    <w:p w14:paraId="3AE72CB4" w14:textId="77777777" w:rsidR="00583BC3" w:rsidRPr="000C586B" w:rsidRDefault="00583BC3" w:rsidP="00583BC3">
      <w:pPr>
        <w:pBdr>
          <w:top w:val="nil"/>
          <w:left w:val="nil"/>
          <w:bottom w:val="nil"/>
          <w:right w:val="nil"/>
          <w:between w:val="nil"/>
        </w:pBdr>
        <w:spacing w:before="100" w:after="100"/>
        <w:jc w:val="both"/>
        <w:rPr>
          <w:sz w:val="24"/>
          <w:szCs w:val="24"/>
        </w:rPr>
      </w:pPr>
      <w:r w:rsidRPr="000C586B">
        <w:rPr>
          <w:sz w:val="24"/>
          <w:szCs w:val="24"/>
        </w:rPr>
        <w:t xml:space="preserve">9.1.3. apelācijas komisija, pamatojoties uz mācību priekšmeta standarta prasībām, mācību priekšmeta programmā noteiktajām prasībām un izglītojamā mācību sasniegumu analīzi, ja nepieciešams, organizē </w:t>
      </w:r>
      <w:proofErr w:type="spellStart"/>
      <w:r w:rsidRPr="000C586B">
        <w:rPr>
          <w:sz w:val="24"/>
          <w:szCs w:val="24"/>
        </w:rPr>
        <w:t>pēcpārbaudījumu</w:t>
      </w:r>
      <w:proofErr w:type="spellEnd"/>
      <w:r w:rsidRPr="000C586B">
        <w:rPr>
          <w:sz w:val="24"/>
          <w:szCs w:val="24"/>
        </w:rPr>
        <w:t xml:space="preserve"> un sniedz rakstisku atzinumu direktoram;</w:t>
      </w:r>
    </w:p>
    <w:p w14:paraId="51AAD380" w14:textId="77777777" w:rsidR="00583BC3" w:rsidRPr="000C586B" w:rsidRDefault="00583BC3" w:rsidP="00583BC3">
      <w:pPr>
        <w:pBdr>
          <w:top w:val="nil"/>
          <w:left w:val="nil"/>
          <w:bottom w:val="nil"/>
          <w:right w:val="nil"/>
          <w:between w:val="nil"/>
        </w:pBdr>
        <w:spacing w:before="100" w:after="100"/>
        <w:jc w:val="both"/>
        <w:rPr>
          <w:sz w:val="24"/>
          <w:szCs w:val="24"/>
        </w:rPr>
      </w:pPr>
      <w:r w:rsidRPr="000C586B">
        <w:rPr>
          <w:sz w:val="24"/>
          <w:szCs w:val="24"/>
        </w:rPr>
        <w:lastRenderedPageBreak/>
        <w:t>9.1.4. direktors pieņem lēmumu par izglītojamā gada vērtējuma apstiprināšanu attiecīgajā mācību priekšmetā un informē par to vecākus vai izglītojamo.</w:t>
      </w:r>
    </w:p>
    <w:p w14:paraId="2180B4BC" w14:textId="77777777" w:rsidR="00583BC3" w:rsidRPr="000C586B" w:rsidRDefault="00583BC3" w:rsidP="00583BC3">
      <w:pPr>
        <w:pBdr>
          <w:top w:val="nil"/>
          <w:left w:val="nil"/>
          <w:bottom w:val="nil"/>
          <w:right w:val="nil"/>
          <w:between w:val="nil"/>
        </w:pBdr>
        <w:spacing w:before="100" w:after="100"/>
        <w:jc w:val="both"/>
        <w:rPr>
          <w:sz w:val="24"/>
          <w:szCs w:val="24"/>
        </w:rPr>
      </w:pPr>
      <w:r w:rsidRPr="000C586B">
        <w:rPr>
          <w:sz w:val="24"/>
          <w:szCs w:val="24"/>
        </w:rPr>
        <w:t>(Saskaņā ar 2022.gada 11.janvāra Ministru kabineta noteikumu Nr.11 “Kārtība, kādā izglītojamie tiek uzņemti vispārējās izglītības programmās un atskaitīti no tām, kā arī obligātās prasības izglītojamo pārcelšanai nākamajā klasē” noteikto kārtību).</w:t>
      </w:r>
    </w:p>
    <w:p w14:paraId="61A264F7" w14:textId="77777777" w:rsidR="00583BC3" w:rsidRPr="000C586B" w:rsidRDefault="00583BC3" w:rsidP="00583BC3">
      <w:pPr>
        <w:pBdr>
          <w:top w:val="nil"/>
          <w:left w:val="nil"/>
          <w:bottom w:val="nil"/>
          <w:right w:val="nil"/>
          <w:between w:val="nil"/>
        </w:pBdr>
        <w:jc w:val="both"/>
        <w:rPr>
          <w:sz w:val="24"/>
          <w:szCs w:val="24"/>
        </w:rPr>
      </w:pPr>
    </w:p>
    <w:p w14:paraId="2E083B50" w14:textId="77777777" w:rsidR="00583BC3" w:rsidRPr="000C586B" w:rsidRDefault="00583BC3" w:rsidP="00583BC3">
      <w:pPr>
        <w:pBdr>
          <w:top w:val="nil"/>
          <w:left w:val="nil"/>
          <w:bottom w:val="nil"/>
          <w:right w:val="nil"/>
          <w:between w:val="nil"/>
        </w:pBdr>
        <w:jc w:val="both"/>
        <w:rPr>
          <w:b/>
          <w:sz w:val="24"/>
          <w:szCs w:val="24"/>
        </w:rPr>
      </w:pPr>
      <w:r w:rsidRPr="000C586B">
        <w:rPr>
          <w:b/>
          <w:sz w:val="24"/>
          <w:szCs w:val="24"/>
        </w:rPr>
        <w:t>10. Mācību sasniegumu analīze.</w:t>
      </w:r>
    </w:p>
    <w:p w14:paraId="0CD82EE7" w14:textId="77777777" w:rsidR="00583BC3" w:rsidRPr="000C586B" w:rsidRDefault="00583BC3" w:rsidP="00583BC3">
      <w:pPr>
        <w:pBdr>
          <w:top w:val="nil"/>
          <w:left w:val="nil"/>
          <w:bottom w:val="nil"/>
          <w:right w:val="nil"/>
          <w:between w:val="nil"/>
        </w:pBdr>
        <w:jc w:val="both"/>
        <w:rPr>
          <w:sz w:val="24"/>
          <w:szCs w:val="24"/>
        </w:rPr>
      </w:pPr>
    </w:p>
    <w:p w14:paraId="5C8C084B" w14:textId="77777777" w:rsidR="00583BC3" w:rsidRPr="000C586B" w:rsidRDefault="00583BC3" w:rsidP="00583BC3">
      <w:pPr>
        <w:pBdr>
          <w:top w:val="nil"/>
          <w:left w:val="nil"/>
          <w:bottom w:val="nil"/>
          <w:right w:val="nil"/>
          <w:between w:val="nil"/>
        </w:pBdr>
        <w:jc w:val="both"/>
        <w:rPr>
          <w:sz w:val="24"/>
          <w:szCs w:val="24"/>
        </w:rPr>
      </w:pPr>
      <w:r w:rsidRPr="000C586B">
        <w:rPr>
          <w:sz w:val="24"/>
          <w:szCs w:val="24"/>
        </w:rPr>
        <w:t>10.1. Pārbaudes darbu rezultātus konkrētā mācību priekšmeta pedagogs analizē mācību gada laikā.</w:t>
      </w:r>
    </w:p>
    <w:p w14:paraId="0326FDD1" w14:textId="77777777" w:rsidR="00583BC3" w:rsidRPr="000C586B" w:rsidRDefault="00583BC3" w:rsidP="00583BC3">
      <w:pPr>
        <w:pBdr>
          <w:top w:val="nil"/>
          <w:left w:val="nil"/>
          <w:bottom w:val="nil"/>
          <w:right w:val="nil"/>
          <w:between w:val="nil"/>
        </w:pBdr>
        <w:jc w:val="both"/>
        <w:rPr>
          <w:sz w:val="24"/>
          <w:szCs w:val="24"/>
        </w:rPr>
      </w:pPr>
      <w:r w:rsidRPr="000C586B">
        <w:rPr>
          <w:sz w:val="24"/>
          <w:szCs w:val="24"/>
        </w:rPr>
        <w:t>10.2. Mācību gada rezultātus apspriež MJ komisija, lai vienotos par tālāko darbību, izvirzītu turpmākā darba uzdevumus un ziņo mācību gada noslēguma pedagoģiskajā sēdē.</w:t>
      </w:r>
    </w:p>
    <w:p w14:paraId="09E3E2DE" w14:textId="77777777" w:rsidR="00583BC3" w:rsidRPr="000C586B" w:rsidRDefault="00583BC3" w:rsidP="00583BC3">
      <w:pPr>
        <w:pBdr>
          <w:top w:val="nil"/>
          <w:left w:val="nil"/>
          <w:bottom w:val="nil"/>
          <w:right w:val="nil"/>
          <w:between w:val="nil"/>
        </w:pBdr>
        <w:jc w:val="both"/>
        <w:rPr>
          <w:sz w:val="24"/>
          <w:szCs w:val="24"/>
        </w:rPr>
      </w:pPr>
    </w:p>
    <w:p w14:paraId="06830B03" w14:textId="77777777" w:rsidR="00583BC3" w:rsidRPr="000C586B" w:rsidRDefault="00583BC3" w:rsidP="00583BC3">
      <w:pPr>
        <w:pBdr>
          <w:top w:val="nil"/>
          <w:left w:val="nil"/>
          <w:bottom w:val="nil"/>
          <w:right w:val="nil"/>
          <w:between w:val="nil"/>
        </w:pBdr>
        <w:ind w:left="720" w:hanging="720"/>
        <w:jc w:val="both"/>
        <w:rPr>
          <w:sz w:val="24"/>
          <w:szCs w:val="24"/>
        </w:rPr>
      </w:pPr>
      <w:r w:rsidRPr="000C586B">
        <w:rPr>
          <w:b/>
          <w:sz w:val="24"/>
          <w:szCs w:val="24"/>
        </w:rPr>
        <w:t>11. Sadarbība ar vecākiem.</w:t>
      </w:r>
    </w:p>
    <w:p w14:paraId="6C4A2A93" w14:textId="77777777" w:rsidR="00583BC3" w:rsidRPr="000C586B" w:rsidRDefault="00583BC3" w:rsidP="00583BC3">
      <w:pPr>
        <w:pBdr>
          <w:top w:val="nil"/>
          <w:left w:val="nil"/>
          <w:bottom w:val="nil"/>
          <w:right w:val="nil"/>
          <w:between w:val="nil"/>
        </w:pBdr>
        <w:ind w:left="720" w:hanging="720"/>
        <w:jc w:val="both"/>
        <w:rPr>
          <w:sz w:val="24"/>
          <w:szCs w:val="24"/>
        </w:rPr>
      </w:pPr>
    </w:p>
    <w:p w14:paraId="745038B2" w14:textId="77777777" w:rsidR="00583BC3" w:rsidRPr="000C586B" w:rsidRDefault="00583BC3" w:rsidP="00583BC3">
      <w:pPr>
        <w:pBdr>
          <w:top w:val="nil"/>
          <w:left w:val="nil"/>
          <w:bottom w:val="nil"/>
          <w:right w:val="nil"/>
          <w:between w:val="nil"/>
        </w:pBdr>
        <w:jc w:val="both"/>
        <w:rPr>
          <w:sz w:val="24"/>
          <w:szCs w:val="24"/>
        </w:rPr>
      </w:pPr>
      <w:r w:rsidRPr="000C586B">
        <w:rPr>
          <w:sz w:val="24"/>
          <w:szCs w:val="24"/>
        </w:rPr>
        <w:t>11.1. Pedagogiem jāinformē vecāki par izglītojamo mācību sasniegumiem dienasgrāmatās, e -klases žurnālā.</w:t>
      </w:r>
    </w:p>
    <w:p w14:paraId="449C022B" w14:textId="77777777" w:rsidR="00583BC3" w:rsidRPr="000C586B" w:rsidRDefault="00583BC3" w:rsidP="00583BC3">
      <w:pPr>
        <w:pBdr>
          <w:top w:val="nil"/>
          <w:left w:val="nil"/>
          <w:bottom w:val="nil"/>
          <w:right w:val="nil"/>
          <w:between w:val="nil"/>
        </w:pBdr>
        <w:jc w:val="both"/>
        <w:rPr>
          <w:sz w:val="24"/>
          <w:szCs w:val="24"/>
        </w:rPr>
      </w:pPr>
      <w:r w:rsidRPr="000C586B">
        <w:rPr>
          <w:sz w:val="24"/>
          <w:szCs w:val="24"/>
        </w:rPr>
        <w:t>11.2. Klases audzinātājam vienu reizi mēnesī jāinformē vecāki (individuāli) par bērna mācību sasniegumiem e-klases dienasgrāmatās, sekmju lapās vecāku informēšanai, e-klases žurnālā.</w:t>
      </w:r>
    </w:p>
    <w:p w14:paraId="300C0F0D" w14:textId="77777777" w:rsidR="00583BC3" w:rsidRPr="000C586B" w:rsidRDefault="00583BC3" w:rsidP="00583BC3">
      <w:pPr>
        <w:pBdr>
          <w:top w:val="nil"/>
          <w:left w:val="nil"/>
          <w:bottom w:val="nil"/>
          <w:right w:val="nil"/>
          <w:between w:val="nil"/>
        </w:pBdr>
        <w:jc w:val="both"/>
        <w:rPr>
          <w:sz w:val="24"/>
          <w:szCs w:val="24"/>
          <w:u w:val="single"/>
        </w:rPr>
      </w:pPr>
      <w:r w:rsidRPr="000C586B">
        <w:rPr>
          <w:sz w:val="24"/>
          <w:szCs w:val="24"/>
        </w:rPr>
        <w:t>11.3. Tiekoties ar vecākiem, pedagogam atļauts izmantot sarunā tikai tos e-klases žurnālā izdarītos ierakstus, kas attiecas uz šo vecāku bērnu.</w:t>
      </w:r>
    </w:p>
    <w:p w14:paraId="59AA40FC" w14:textId="77777777" w:rsidR="00583BC3" w:rsidRPr="000C586B" w:rsidRDefault="00583BC3" w:rsidP="00583BC3">
      <w:pPr>
        <w:pBdr>
          <w:top w:val="nil"/>
          <w:left w:val="nil"/>
          <w:bottom w:val="nil"/>
          <w:right w:val="nil"/>
          <w:between w:val="nil"/>
        </w:pBdr>
        <w:jc w:val="both"/>
        <w:rPr>
          <w:sz w:val="24"/>
          <w:szCs w:val="24"/>
        </w:rPr>
      </w:pPr>
      <w:r w:rsidRPr="000C586B">
        <w:rPr>
          <w:sz w:val="24"/>
          <w:szCs w:val="24"/>
        </w:rPr>
        <w:t>11.4. Pēc vecāku pieprasījuma skolotāji sniedz vecākiem individuālu pārskatu par bērna mācību sasniegumiem pārrunu veidā.</w:t>
      </w:r>
    </w:p>
    <w:p w14:paraId="738BE686" w14:textId="77777777" w:rsidR="00583BC3" w:rsidRPr="000C586B" w:rsidRDefault="00583BC3" w:rsidP="00583BC3">
      <w:pPr>
        <w:pBdr>
          <w:top w:val="nil"/>
          <w:left w:val="nil"/>
          <w:bottom w:val="nil"/>
          <w:right w:val="nil"/>
          <w:between w:val="nil"/>
        </w:pBdr>
        <w:jc w:val="both"/>
        <w:rPr>
          <w:sz w:val="24"/>
          <w:szCs w:val="24"/>
        </w:rPr>
      </w:pPr>
      <w:r w:rsidRPr="000C586B">
        <w:rPr>
          <w:sz w:val="24"/>
          <w:szCs w:val="24"/>
        </w:rPr>
        <w:t>11.5. Nedrīkst fotografēt un pārsūtīt bez skolotāja atļaujas pārbaudes darbus (tikai individuālas pārrunas ar vecākiem).</w:t>
      </w:r>
    </w:p>
    <w:p w14:paraId="7A82ED43" w14:textId="4FADFFA5" w:rsidR="00583BC3" w:rsidRPr="000C586B" w:rsidRDefault="00583BC3" w:rsidP="0062232A">
      <w:pPr>
        <w:pBdr>
          <w:top w:val="nil"/>
          <w:left w:val="nil"/>
          <w:bottom w:val="nil"/>
          <w:right w:val="nil"/>
          <w:between w:val="nil"/>
        </w:pBdr>
        <w:jc w:val="both"/>
        <w:rPr>
          <w:sz w:val="24"/>
          <w:szCs w:val="24"/>
        </w:rPr>
      </w:pPr>
      <w:r w:rsidRPr="000C586B">
        <w:rPr>
          <w:sz w:val="24"/>
          <w:szCs w:val="24"/>
        </w:rPr>
        <w:t>11.6. Vecāku sapulcēs vecāki tiek iepazīstināt ar Valsts pamatizglītības un mācību priekšmetu standartiem un programmām, kā arī ar valsts pārbaudes darbu prasībām un mācību sasniegumu vērtēšanas kārtību.</w:t>
      </w:r>
    </w:p>
    <w:p w14:paraId="3C4C5F4E" w14:textId="77777777" w:rsidR="00E96860" w:rsidRDefault="00E96860" w:rsidP="0062232A">
      <w:pPr>
        <w:pBdr>
          <w:top w:val="nil"/>
          <w:left w:val="nil"/>
          <w:bottom w:val="nil"/>
          <w:right w:val="nil"/>
          <w:between w:val="nil"/>
        </w:pBdr>
        <w:spacing w:before="480"/>
        <w:ind w:left="720" w:hanging="720"/>
        <w:jc w:val="right"/>
        <w:rPr>
          <w:sz w:val="24"/>
          <w:szCs w:val="24"/>
        </w:rPr>
      </w:pPr>
    </w:p>
    <w:p w14:paraId="32B2E799" w14:textId="77777777" w:rsidR="00E96860" w:rsidRDefault="00E96860" w:rsidP="0062232A">
      <w:pPr>
        <w:pBdr>
          <w:top w:val="nil"/>
          <w:left w:val="nil"/>
          <w:bottom w:val="nil"/>
          <w:right w:val="nil"/>
          <w:between w:val="nil"/>
        </w:pBdr>
        <w:spacing w:before="480"/>
        <w:ind w:left="720" w:hanging="720"/>
        <w:jc w:val="right"/>
        <w:rPr>
          <w:sz w:val="24"/>
          <w:szCs w:val="24"/>
        </w:rPr>
      </w:pPr>
    </w:p>
    <w:p w14:paraId="018C17B7" w14:textId="77777777" w:rsidR="00E96860" w:rsidRDefault="00E96860" w:rsidP="0062232A">
      <w:pPr>
        <w:pBdr>
          <w:top w:val="nil"/>
          <w:left w:val="nil"/>
          <w:bottom w:val="nil"/>
          <w:right w:val="nil"/>
          <w:between w:val="nil"/>
        </w:pBdr>
        <w:spacing w:before="480"/>
        <w:ind w:left="720" w:hanging="720"/>
        <w:jc w:val="right"/>
        <w:rPr>
          <w:sz w:val="24"/>
          <w:szCs w:val="24"/>
        </w:rPr>
      </w:pPr>
    </w:p>
    <w:p w14:paraId="382D13A3" w14:textId="77777777" w:rsidR="00E96860" w:rsidRDefault="00E96860" w:rsidP="0062232A">
      <w:pPr>
        <w:pBdr>
          <w:top w:val="nil"/>
          <w:left w:val="nil"/>
          <w:bottom w:val="nil"/>
          <w:right w:val="nil"/>
          <w:between w:val="nil"/>
        </w:pBdr>
        <w:spacing w:before="480"/>
        <w:ind w:left="720" w:hanging="720"/>
        <w:jc w:val="right"/>
        <w:rPr>
          <w:sz w:val="24"/>
          <w:szCs w:val="24"/>
        </w:rPr>
      </w:pPr>
    </w:p>
    <w:p w14:paraId="14E4788A" w14:textId="643B12C1" w:rsidR="00583BC3" w:rsidRDefault="00583BC3" w:rsidP="008C0F5C">
      <w:pPr>
        <w:pBdr>
          <w:top w:val="nil"/>
          <w:left w:val="nil"/>
          <w:bottom w:val="nil"/>
          <w:right w:val="nil"/>
          <w:between w:val="nil"/>
        </w:pBdr>
        <w:spacing w:before="480"/>
        <w:ind w:left="720" w:hanging="720"/>
        <w:jc w:val="right"/>
      </w:pPr>
      <w:r w:rsidRPr="000C586B">
        <w:rPr>
          <w:sz w:val="24"/>
          <w:szCs w:val="24"/>
        </w:rPr>
        <w:t>Jūrmalas Jaundubultu pamatskolas direktors</w:t>
      </w:r>
      <w:r w:rsidRPr="000C586B">
        <w:rPr>
          <w:sz w:val="24"/>
          <w:szCs w:val="24"/>
        </w:rPr>
        <w:tab/>
      </w:r>
      <w:r w:rsidRPr="000C586B">
        <w:rPr>
          <w:sz w:val="24"/>
          <w:szCs w:val="24"/>
        </w:rPr>
        <w:tab/>
      </w:r>
      <w:r w:rsidR="00577D81">
        <w:rPr>
          <w:sz w:val="24"/>
          <w:szCs w:val="24"/>
        </w:rPr>
        <w:t xml:space="preserve">                                 </w:t>
      </w:r>
      <w:bookmarkStart w:id="12" w:name="_GoBack"/>
      <w:bookmarkEnd w:id="12"/>
      <w:proofErr w:type="spellStart"/>
      <w:r w:rsidR="00831F4C" w:rsidRPr="000C586B">
        <w:rPr>
          <w:sz w:val="24"/>
          <w:szCs w:val="24"/>
        </w:rPr>
        <w:t>Ē.Annuškān</w:t>
      </w:r>
      <w:r w:rsidR="00831F4C">
        <w:rPr>
          <w:sz w:val="24"/>
          <w:szCs w:val="24"/>
        </w:rPr>
        <w:t>s</w:t>
      </w:r>
      <w:proofErr w:type="spellEnd"/>
      <w:r w:rsidR="00E96860">
        <w:rPr>
          <w:sz w:val="24"/>
          <w:szCs w:val="24"/>
        </w:rPr>
        <w:t xml:space="preserve">                                </w:t>
      </w:r>
      <w:r w:rsidRPr="000C586B">
        <w:rPr>
          <w:sz w:val="24"/>
          <w:szCs w:val="24"/>
        </w:rPr>
        <w:tab/>
      </w:r>
      <w:r w:rsidRPr="000C586B">
        <w:rPr>
          <w:sz w:val="24"/>
          <w:szCs w:val="24"/>
        </w:rPr>
        <w:tab/>
      </w:r>
    </w:p>
    <w:sectPr w:rsidR="00583BC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0B9FB" w14:textId="77777777" w:rsidR="00AA761C" w:rsidRDefault="000C586B">
      <w:r>
        <w:separator/>
      </w:r>
    </w:p>
  </w:endnote>
  <w:endnote w:type="continuationSeparator" w:id="0">
    <w:p w14:paraId="40DE1A72" w14:textId="77777777" w:rsidR="00AA761C" w:rsidRDefault="000C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83FFC" w14:textId="77777777" w:rsidR="0020729F" w:rsidRDefault="00583BC3">
    <w:pPr>
      <w:pBdr>
        <w:top w:val="nil"/>
        <w:left w:val="nil"/>
        <w:bottom w:val="nil"/>
        <w:right w:val="nil"/>
        <w:between w:val="nil"/>
      </w:pBdr>
      <w:tabs>
        <w:tab w:val="center" w:pos="4153"/>
        <w:tab w:val="right" w:pos="8306"/>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053B7D8B" w14:textId="77777777" w:rsidR="0020729F" w:rsidRDefault="00583BC3">
    <w:pPr>
      <w:pBdr>
        <w:top w:val="nil"/>
        <w:left w:val="nil"/>
        <w:bottom w:val="nil"/>
        <w:right w:val="nil"/>
        <w:between w:val="nil"/>
      </w:pBdr>
      <w:tabs>
        <w:tab w:val="center" w:pos="4153"/>
        <w:tab w:val="right" w:pos="8306"/>
      </w:tabs>
      <w:rPr>
        <w:color w:val="000000"/>
        <w:sz w:val="24"/>
        <w:szCs w:val="24"/>
      </w:rPr>
    </w:pPr>
    <w:r>
      <w:rPr>
        <w:color w:val="000000"/>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D7E2" w14:textId="77777777" w:rsidR="00AA761C" w:rsidRDefault="000C586B">
      <w:r>
        <w:separator/>
      </w:r>
    </w:p>
  </w:footnote>
  <w:footnote w:type="continuationSeparator" w:id="0">
    <w:p w14:paraId="441626A8" w14:textId="77777777" w:rsidR="00AA761C" w:rsidRDefault="000C5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FF4"/>
    <w:multiLevelType w:val="multilevel"/>
    <w:tmpl w:val="E9C843B6"/>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 w15:restartNumberingAfterBreak="0">
    <w:nsid w:val="13F006F1"/>
    <w:multiLevelType w:val="multilevel"/>
    <w:tmpl w:val="DAC2036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A40D0C"/>
    <w:multiLevelType w:val="multilevel"/>
    <w:tmpl w:val="5F7A6392"/>
    <w:lvl w:ilvl="0">
      <w:start w:val="3"/>
      <w:numFmt w:val="decimal"/>
      <w:lvlText w:val="%1."/>
      <w:lvlJc w:val="left"/>
      <w:pPr>
        <w:ind w:left="495" w:hanging="495"/>
      </w:pPr>
      <w:rPr>
        <w:vertAlign w:val="baseline"/>
      </w:rPr>
    </w:lvl>
    <w:lvl w:ilvl="1">
      <w:start w:val="1"/>
      <w:numFmt w:val="decimal"/>
      <w:lvlText w:val="%1.%2."/>
      <w:lvlJc w:val="left"/>
      <w:pPr>
        <w:ind w:left="495" w:hanging="49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3AA04CC4"/>
    <w:multiLevelType w:val="multilevel"/>
    <w:tmpl w:val="96E42918"/>
    <w:lvl w:ilvl="0">
      <w:start w:val="1"/>
      <w:numFmt w:val="decimal"/>
      <w:lvlText w:val="%1."/>
      <w:lvlJc w:val="left"/>
      <w:pPr>
        <w:ind w:left="420" w:hanging="420"/>
      </w:pPr>
      <w:rPr>
        <w:vertAlign w:val="baseline"/>
      </w:rPr>
    </w:lvl>
    <w:lvl w:ilvl="1">
      <w:start w:val="1"/>
      <w:numFmt w:val="decimal"/>
      <w:lvlText w:val="%1.%2."/>
      <w:lvlJc w:val="left"/>
      <w:pPr>
        <w:ind w:left="720" w:hanging="72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4" w15:restartNumberingAfterBreak="0">
    <w:nsid w:val="638947AF"/>
    <w:multiLevelType w:val="multilevel"/>
    <w:tmpl w:val="7854AB06"/>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64D218AB"/>
    <w:multiLevelType w:val="multilevel"/>
    <w:tmpl w:val="7D0222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46C2004"/>
    <w:multiLevelType w:val="multilevel"/>
    <w:tmpl w:val="C93CBE84"/>
    <w:lvl w:ilvl="0">
      <w:start w:val="1"/>
      <w:numFmt w:val="decimal"/>
      <w:lvlText w:val="3.1."/>
      <w:lvlJc w:val="left"/>
      <w:pPr>
        <w:ind w:left="360" w:hanging="360"/>
      </w:pPr>
      <w:rPr>
        <w:vertAlign w:val="baseline"/>
      </w:rPr>
    </w:lvl>
    <w:lvl w:ilvl="1">
      <w:start w:val="1"/>
      <w:numFmt w:val="decimal"/>
      <w:lvlText w:val="%2%13.1.1."/>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02"/>
    <w:rsid w:val="000C586B"/>
    <w:rsid w:val="00253B11"/>
    <w:rsid w:val="00331E89"/>
    <w:rsid w:val="004300D3"/>
    <w:rsid w:val="00513634"/>
    <w:rsid w:val="00571FE5"/>
    <w:rsid w:val="00577D81"/>
    <w:rsid w:val="00583BC3"/>
    <w:rsid w:val="005A3ABF"/>
    <w:rsid w:val="0062232A"/>
    <w:rsid w:val="00683C02"/>
    <w:rsid w:val="00754DAD"/>
    <w:rsid w:val="007F5E27"/>
    <w:rsid w:val="00831F4C"/>
    <w:rsid w:val="00855760"/>
    <w:rsid w:val="008803C1"/>
    <w:rsid w:val="008C0F5C"/>
    <w:rsid w:val="00957C8A"/>
    <w:rsid w:val="00976C98"/>
    <w:rsid w:val="00A37991"/>
    <w:rsid w:val="00AA1A95"/>
    <w:rsid w:val="00AA761C"/>
    <w:rsid w:val="00B40131"/>
    <w:rsid w:val="00B42682"/>
    <w:rsid w:val="00BC0237"/>
    <w:rsid w:val="00BC2962"/>
    <w:rsid w:val="00BF6DF6"/>
    <w:rsid w:val="00CA0DF4"/>
    <w:rsid w:val="00CC0B50"/>
    <w:rsid w:val="00CC1898"/>
    <w:rsid w:val="00DF086E"/>
    <w:rsid w:val="00E96860"/>
    <w:rsid w:val="00EB2F96"/>
    <w:rsid w:val="00F61060"/>
    <w:rsid w:val="00FB0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E8D0"/>
  <w15:chartTrackingRefBased/>
  <w15:docId w15:val="{4C85C049-F1F9-491E-893D-6D5D7ADC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rsid w:val="00BF6DF6"/>
    <w:pPr>
      <w:spacing w:after="0" w:line="240" w:lineRule="auto"/>
    </w:pPr>
    <w:rPr>
      <w:rFonts w:ascii="Times New Roman" w:eastAsia="Times New Roman" w:hAnsi="Times New Roman" w:cs="Times New Roman"/>
      <w:sz w:val="20"/>
      <w:szCs w:val="20"/>
      <w:lang w:eastAsia="lv-LV"/>
    </w:rPr>
  </w:style>
  <w:style w:type="paragraph" w:styleId="Virsraksts8">
    <w:name w:val="heading 8"/>
    <w:basedOn w:val="Parasts"/>
    <w:next w:val="Parasts"/>
    <w:link w:val="Virsraksts8Rakstz"/>
    <w:uiPriority w:val="9"/>
    <w:unhideWhenUsed/>
    <w:qFormat/>
    <w:rsid w:val="00583BC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8Rakstz">
    <w:name w:val="Virsraksts 8 Rakstz."/>
    <w:basedOn w:val="Noklusjumarindkopasfonts"/>
    <w:link w:val="Virsraksts8"/>
    <w:uiPriority w:val="9"/>
    <w:rsid w:val="00583BC3"/>
    <w:rPr>
      <w:rFonts w:asciiTheme="majorHAnsi" w:eastAsiaTheme="majorEastAsia" w:hAnsiTheme="majorHAnsi" w:cstheme="majorBidi"/>
      <w:color w:val="272727" w:themeColor="text1" w:themeTint="D8"/>
      <w:sz w:val="21"/>
      <w:szCs w:val="21"/>
      <w:lang w:eastAsia="lv-LV"/>
    </w:rPr>
  </w:style>
  <w:style w:type="paragraph" w:styleId="Sarakstarindkopa">
    <w:name w:val="List Paragraph"/>
    <w:basedOn w:val="Parasts"/>
    <w:uiPriority w:val="34"/>
    <w:qFormat/>
    <w:rsid w:val="00583BC3"/>
    <w:pPr>
      <w:ind w:left="720"/>
      <w:contextualSpacing/>
    </w:pPr>
  </w:style>
  <w:style w:type="table" w:styleId="Reatabula">
    <w:name w:val="Table Grid"/>
    <w:basedOn w:val="Parastatabula"/>
    <w:uiPriority w:val="59"/>
    <w:rsid w:val="00583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3BC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ezatstarpm">
    <w:name w:val="No Spacing"/>
    <w:uiPriority w:val="1"/>
    <w:qFormat/>
    <w:rsid w:val="00583BC3"/>
    <w:pPr>
      <w:spacing w:after="0" w:line="240" w:lineRule="auto"/>
    </w:pPr>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E96860"/>
    <w:pPr>
      <w:tabs>
        <w:tab w:val="center" w:pos="4153"/>
        <w:tab w:val="right" w:pos="8306"/>
      </w:tabs>
    </w:pPr>
  </w:style>
  <w:style w:type="character" w:customStyle="1" w:styleId="GalveneRakstz">
    <w:name w:val="Galvene Rakstz."/>
    <w:basedOn w:val="Noklusjumarindkopasfonts"/>
    <w:link w:val="Galvene"/>
    <w:uiPriority w:val="99"/>
    <w:rsid w:val="00E96860"/>
    <w:rPr>
      <w:rFonts w:ascii="Times New Roman" w:eastAsia="Times New Roman" w:hAnsi="Times New Roman" w:cs="Times New Roman"/>
      <w:sz w:val="20"/>
      <w:szCs w:val="20"/>
      <w:lang w:eastAsia="lv-LV"/>
    </w:rPr>
  </w:style>
  <w:style w:type="paragraph" w:styleId="Kjene">
    <w:name w:val="footer"/>
    <w:basedOn w:val="Parasts"/>
    <w:link w:val="KjeneRakstz"/>
    <w:uiPriority w:val="99"/>
    <w:unhideWhenUsed/>
    <w:rsid w:val="00E96860"/>
    <w:pPr>
      <w:tabs>
        <w:tab w:val="center" w:pos="4153"/>
        <w:tab w:val="right" w:pos="8306"/>
      </w:tabs>
    </w:pPr>
  </w:style>
  <w:style w:type="character" w:customStyle="1" w:styleId="KjeneRakstz">
    <w:name w:val="Kājene Rakstz."/>
    <w:basedOn w:val="Noklusjumarindkopasfonts"/>
    <w:link w:val="Kjene"/>
    <w:uiPriority w:val="99"/>
    <w:rsid w:val="00E96860"/>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9</Pages>
  <Words>14078</Words>
  <Characters>8026</Characters>
  <Application>Microsoft Office Word</Application>
  <DocSecurity>0</DocSecurity>
  <Lines>66</Lines>
  <Paragraphs>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Čumakova</dc:creator>
  <cp:keywords/>
  <dc:description/>
  <cp:lastModifiedBy>Marina Čumakova</cp:lastModifiedBy>
  <cp:revision>30</cp:revision>
  <dcterms:created xsi:type="dcterms:W3CDTF">2023-08-23T08:59:00Z</dcterms:created>
  <dcterms:modified xsi:type="dcterms:W3CDTF">2023-09-08T09:49:00Z</dcterms:modified>
</cp:coreProperties>
</file>