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541E" w14:textId="5D3E79CC" w:rsidR="00F16648" w:rsidRDefault="00EE6503" w:rsidP="00EE6503">
      <w:pPr>
        <w:jc w:val="center"/>
      </w:pPr>
      <w:r w:rsidRPr="00EE6503">
        <w:rPr>
          <w:rFonts w:ascii="Times New Roman" w:eastAsia="Times New Roman" w:hAnsi="Times New Roman" w:cs="Times New Roman"/>
          <w:b/>
          <w:noProof/>
          <w:sz w:val="30"/>
          <w:szCs w:val="30"/>
          <w:lang w:eastAsia="lv-LV"/>
        </w:rPr>
        <w:drawing>
          <wp:inline distT="0" distB="0" distL="0" distR="0" wp14:anchorId="2600B6A0" wp14:editId="046ADC3D">
            <wp:extent cx="620395" cy="731520"/>
            <wp:effectExtent l="0" t="0" r="8255" b="0"/>
            <wp:docPr id="1" name="Picture 1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CCC53" w14:textId="77777777" w:rsidR="00EE6503" w:rsidRPr="00EE6503" w:rsidRDefault="00EE6503" w:rsidP="00EE65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es-ES" w:eastAsia="lv-LV"/>
        </w:rPr>
      </w:pPr>
      <w:r w:rsidRPr="00EE6503">
        <w:rPr>
          <w:rFonts w:ascii="Times New Roman" w:eastAsia="Times New Roman" w:hAnsi="Times New Roman" w:cs="Times New Roman"/>
          <w:sz w:val="26"/>
          <w:szCs w:val="26"/>
          <w:lang w:val="es-ES" w:eastAsia="lv-LV"/>
        </w:rPr>
        <w:t>JŪRMALAS DOME</w:t>
      </w:r>
    </w:p>
    <w:p w14:paraId="2A3757C2" w14:textId="77777777" w:rsidR="00EE6503" w:rsidRPr="00EE6503" w:rsidRDefault="00EE6503" w:rsidP="00EE6503">
      <w:pPr>
        <w:keepNext/>
        <w:pBdr>
          <w:bottom w:val="single" w:sz="12" w:space="1" w:color="auto"/>
        </w:pBdr>
        <w:spacing w:after="0" w:line="240" w:lineRule="auto"/>
        <w:ind w:left="-567" w:right="-62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EE6503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Jūrmalas Jaundubultu pamatskola</w:t>
      </w:r>
    </w:p>
    <w:p w14:paraId="282E6B85" w14:textId="77777777" w:rsidR="00EE6503" w:rsidRPr="00EE6503" w:rsidRDefault="00EE6503" w:rsidP="00EE6503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lang w:eastAsia="lv-LV"/>
        </w:rPr>
      </w:pPr>
      <w:r w:rsidRPr="00EE6503">
        <w:rPr>
          <w:rFonts w:ascii="Times New Roman" w:eastAsia="Times New Roman" w:hAnsi="Times New Roman" w:cs="Times New Roman"/>
          <w:lang w:eastAsia="lv-LV"/>
        </w:rPr>
        <w:t>Reģ.Nr.2913901349, Lielupes ielā 21, Jūrmala, LV-2015,</w:t>
      </w:r>
    </w:p>
    <w:p w14:paraId="17DF9015" w14:textId="77777777" w:rsidR="00EE6503" w:rsidRPr="00EE6503" w:rsidRDefault="00EE6503" w:rsidP="00EE6503">
      <w:pPr>
        <w:keepNext/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20"/>
          <w:lang w:eastAsia="lv-LV"/>
        </w:rPr>
      </w:pPr>
      <w:r w:rsidRPr="00EE6503">
        <w:rPr>
          <w:rFonts w:ascii="Times New Roman" w:eastAsia="Times New Roman" w:hAnsi="Times New Roman" w:cs="Times New Roman"/>
          <w:lang w:eastAsia="lv-LV"/>
        </w:rPr>
        <w:t>Tālr. 67760866, Tālr./Fakss 67760865, e-pasts: jaundubultupsk@edu.jurmala.lv</w:t>
      </w:r>
      <w:r w:rsidRPr="00EE6503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 xml:space="preserve"> </w:t>
      </w:r>
      <w:r w:rsidRPr="00EE6503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8FFBE" wp14:editId="5E97FBC8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-2286000</wp:posOffset>
                </wp:positionV>
                <wp:extent cx="1714500" cy="3429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0F3DB" id="Rectangle 3" o:spid="_x0000_s1026" style="position:absolute;margin-left:4in;margin-top:-180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" stroked="f"/>
            </w:pict>
          </mc:Fallback>
        </mc:AlternateContent>
      </w:r>
    </w:p>
    <w:p w14:paraId="76A72308" w14:textId="77777777" w:rsidR="00EE6503" w:rsidRPr="00EE6503" w:rsidRDefault="00EE6503" w:rsidP="00EE6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4F7ECF6" w14:textId="77777777" w:rsidR="00EE6503" w:rsidRPr="00EE6503" w:rsidRDefault="00EE6503" w:rsidP="00EE6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E6503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306BE" wp14:editId="14466DC2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-2286000</wp:posOffset>
                </wp:positionV>
                <wp:extent cx="2057400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0E2BE" id="Rectangle 2" o:spid="_x0000_s1026" style="position:absolute;margin-left:270pt;margin-top:-180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bseQ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" stroked="f"/>
            </w:pict>
          </mc:Fallback>
        </mc:AlternateContent>
      </w:r>
    </w:p>
    <w:p w14:paraId="2C999327" w14:textId="77777777" w:rsidR="00A92FE0" w:rsidRDefault="00A92FE0" w:rsidP="00EE65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Hlk139530917"/>
    </w:p>
    <w:p w14:paraId="364A4101" w14:textId="5D4B4B6E" w:rsidR="00EE6503" w:rsidRPr="00EE6503" w:rsidRDefault="00EE6503" w:rsidP="00EE65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E65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Jūrmalas Jaundubultu pamatskolas </w:t>
      </w:r>
      <w:bookmarkEnd w:id="0"/>
      <w:r w:rsidRPr="00EE65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izglītojamo </w:t>
      </w:r>
    </w:p>
    <w:p w14:paraId="59ACA093" w14:textId="1D265DEB" w:rsidR="00EE6503" w:rsidRPr="00EE6503" w:rsidRDefault="00EE6503" w:rsidP="00EE65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E65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sasniegumu </w:t>
      </w:r>
      <w:r w:rsidRPr="00EE6503">
        <w:rPr>
          <w:rFonts w:ascii="Times New Roman" w:hAnsi="Times New Roman" w:cs="Times New Roman"/>
          <w:b/>
          <w:sz w:val="28"/>
          <w:szCs w:val="28"/>
        </w:rPr>
        <w:t>apbalvošanas</w:t>
      </w:r>
      <w:r w:rsidRPr="00EE65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kārtība</w:t>
      </w:r>
    </w:p>
    <w:p w14:paraId="40D375DB" w14:textId="79374F89" w:rsidR="00EE6503" w:rsidRDefault="00EE6503"/>
    <w:p w14:paraId="5ABF85F6" w14:textId="0083274F" w:rsidR="00EB0DB7" w:rsidRDefault="00EB0DB7" w:rsidP="00EB0D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3854DB" w14:textId="601C3D7C" w:rsidR="00556884" w:rsidRDefault="00556884" w:rsidP="00EB0DB7">
      <w:pPr>
        <w:rPr>
          <w:rFonts w:ascii="Times New Roman" w:hAnsi="Times New Roman" w:cs="Times New Roman"/>
          <w:sz w:val="24"/>
          <w:szCs w:val="24"/>
        </w:rPr>
      </w:pPr>
    </w:p>
    <w:p w14:paraId="366F956A" w14:textId="5CE50931" w:rsidR="00556884" w:rsidRPr="00556884" w:rsidRDefault="00556884" w:rsidP="0055688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556884">
        <w:rPr>
          <w:rFonts w:ascii="Times New Roman" w:hAnsi="Times New Roman" w:cs="Times New Roman"/>
          <w:sz w:val="24"/>
          <w:szCs w:val="24"/>
        </w:rPr>
        <w:t>Izdoti saskaņā ar</w:t>
      </w:r>
    </w:p>
    <w:p w14:paraId="599E9668" w14:textId="1995BC24" w:rsidR="00556884" w:rsidRPr="00556884" w:rsidRDefault="00556884" w:rsidP="0055688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556884">
        <w:rPr>
          <w:rFonts w:ascii="Times New Roman" w:hAnsi="Times New Roman" w:cs="Times New Roman"/>
          <w:sz w:val="24"/>
          <w:szCs w:val="24"/>
        </w:rPr>
        <w:t>Vispārējās izglītības likuma</w:t>
      </w:r>
    </w:p>
    <w:p w14:paraId="205F6B26" w14:textId="14F86FF4" w:rsidR="00556884" w:rsidRPr="00556884" w:rsidRDefault="00556884" w:rsidP="0055688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556884">
        <w:rPr>
          <w:rFonts w:ascii="Times New Roman" w:hAnsi="Times New Roman" w:cs="Times New Roman"/>
          <w:sz w:val="24"/>
          <w:szCs w:val="24"/>
        </w:rPr>
        <w:t>10.panta trešās daļas 2.punktu</w:t>
      </w:r>
    </w:p>
    <w:p w14:paraId="49BEAEAD" w14:textId="758B4C18" w:rsidR="007511FD" w:rsidRDefault="007511FD"/>
    <w:p w14:paraId="62D9D605" w14:textId="1AAF10FE" w:rsidR="00177184" w:rsidRDefault="00177184" w:rsidP="00EE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BA13C" w14:textId="77777777" w:rsidR="00A92FE0" w:rsidRDefault="00A92FE0" w:rsidP="00EE6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CE783" w14:textId="1C361BEB" w:rsidR="007511FD" w:rsidRPr="00EE6503" w:rsidRDefault="00EE6503" w:rsidP="00EE6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511FD" w:rsidRPr="00EE6503">
        <w:rPr>
          <w:rFonts w:ascii="Times New Roman" w:hAnsi="Times New Roman" w:cs="Times New Roman"/>
          <w:b/>
          <w:sz w:val="24"/>
          <w:szCs w:val="24"/>
        </w:rPr>
        <w:t>. Vispārīgie jautājumi</w:t>
      </w:r>
    </w:p>
    <w:p w14:paraId="61D68071" w14:textId="5D643115" w:rsidR="007511FD" w:rsidRPr="00EE6503" w:rsidRDefault="007511FD" w:rsidP="007511FD">
      <w:pPr>
        <w:rPr>
          <w:rFonts w:ascii="Times New Roman" w:hAnsi="Times New Roman" w:cs="Times New Roman"/>
          <w:sz w:val="24"/>
          <w:szCs w:val="24"/>
        </w:rPr>
      </w:pPr>
      <w:r w:rsidRPr="00EE6503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139531831"/>
      <w:r w:rsidR="00EE6503" w:rsidRPr="00EE6503">
        <w:rPr>
          <w:rFonts w:ascii="Times New Roman" w:hAnsi="Times New Roman" w:cs="Times New Roman"/>
          <w:sz w:val="24"/>
          <w:szCs w:val="24"/>
        </w:rPr>
        <w:t xml:space="preserve">Jūrmalas Jaundubultu pamatskolas </w:t>
      </w:r>
      <w:bookmarkEnd w:id="1"/>
      <w:r w:rsidRPr="00EE6503">
        <w:rPr>
          <w:rFonts w:ascii="Times New Roman" w:hAnsi="Times New Roman" w:cs="Times New Roman"/>
          <w:sz w:val="24"/>
          <w:szCs w:val="24"/>
        </w:rPr>
        <w:t>izglītojamo (turpmāk – skolēnu) apbalvošanas kārtība nosaka,</w:t>
      </w:r>
      <w:r w:rsidR="00EE6503">
        <w:rPr>
          <w:rFonts w:ascii="Times New Roman" w:hAnsi="Times New Roman" w:cs="Times New Roman"/>
          <w:sz w:val="24"/>
          <w:szCs w:val="24"/>
        </w:rPr>
        <w:t xml:space="preserve"> </w:t>
      </w:r>
      <w:r w:rsidRPr="00EE6503">
        <w:rPr>
          <w:rFonts w:ascii="Times New Roman" w:hAnsi="Times New Roman" w:cs="Times New Roman"/>
          <w:sz w:val="24"/>
          <w:szCs w:val="24"/>
        </w:rPr>
        <w:t>kā tiek organizēta skolēnu apbalvošana par labiem un izciliem sasniegumiem mācību</w:t>
      </w:r>
      <w:r w:rsidR="00EE6503">
        <w:rPr>
          <w:rFonts w:ascii="Times New Roman" w:hAnsi="Times New Roman" w:cs="Times New Roman"/>
          <w:sz w:val="24"/>
          <w:szCs w:val="24"/>
        </w:rPr>
        <w:t xml:space="preserve"> </w:t>
      </w:r>
      <w:r w:rsidRPr="00EE6503">
        <w:rPr>
          <w:rFonts w:ascii="Times New Roman" w:hAnsi="Times New Roman" w:cs="Times New Roman"/>
          <w:sz w:val="24"/>
          <w:szCs w:val="24"/>
        </w:rPr>
        <w:t>darbā, par personīgo izaugsmi mācību darbā, par skolas vārda popularizēšanu pilsētas,</w:t>
      </w:r>
      <w:r w:rsidR="00EE6503">
        <w:rPr>
          <w:rFonts w:ascii="Times New Roman" w:hAnsi="Times New Roman" w:cs="Times New Roman"/>
          <w:sz w:val="24"/>
          <w:szCs w:val="24"/>
        </w:rPr>
        <w:t xml:space="preserve"> </w:t>
      </w:r>
      <w:r w:rsidRPr="00EE6503">
        <w:rPr>
          <w:rFonts w:ascii="Times New Roman" w:hAnsi="Times New Roman" w:cs="Times New Roman"/>
          <w:sz w:val="24"/>
          <w:szCs w:val="24"/>
        </w:rPr>
        <w:t xml:space="preserve">valsts mērogā, par skolēnu sasniegumiem sportā, mākslā un </w:t>
      </w:r>
      <w:proofErr w:type="spellStart"/>
      <w:r w:rsidRPr="00EE6503">
        <w:rPr>
          <w:rFonts w:ascii="Times New Roman" w:hAnsi="Times New Roman" w:cs="Times New Roman"/>
          <w:sz w:val="24"/>
          <w:szCs w:val="24"/>
        </w:rPr>
        <w:t>ārpusstundu</w:t>
      </w:r>
      <w:proofErr w:type="spellEnd"/>
      <w:r w:rsidR="00EE6503">
        <w:rPr>
          <w:rFonts w:ascii="Times New Roman" w:hAnsi="Times New Roman" w:cs="Times New Roman"/>
          <w:sz w:val="24"/>
          <w:szCs w:val="24"/>
        </w:rPr>
        <w:t xml:space="preserve"> </w:t>
      </w:r>
      <w:r w:rsidRPr="00EE6503">
        <w:rPr>
          <w:rFonts w:ascii="Times New Roman" w:hAnsi="Times New Roman" w:cs="Times New Roman"/>
          <w:sz w:val="24"/>
          <w:szCs w:val="24"/>
        </w:rPr>
        <w:t>aktivitātēs.</w:t>
      </w:r>
    </w:p>
    <w:p w14:paraId="621089CC" w14:textId="167F8810" w:rsidR="007511FD" w:rsidRPr="00EE6503" w:rsidRDefault="007511FD" w:rsidP="007511FD">
      <w:pPr>
        <w:rPr>
          <w:rFonts w:ascii="Times New Roman" w:hAnsi="Times New Roman" w:cs="Times New Roman"/>
          <w:sz w:val="24"/>
          <w:szCs w:val="24"/>
        </w:rPr>
      </w:pPr>
      <w:r w:rsidRPr="00EE6503">
        <w:rPr>
          <w:rFonts w:ascii="Times New Roman" w:hAnsi="Times New Roman" w:cs="Times New Roman"/>
          <w:sz w:val="24"/>
          <w:szCs w:val="24"/>
        </w:rPr>
        <w:t xml:space="preserve">2. Kārtības mērķis – veicināt </w:t>
      </w:r>
      <w:r w:rsidR="00EE6503" w:rsidRPr="00EE6503">
        <w:rPr>
          <w:rFonts w:ascii="Times New Roman" w:hAnsi="Times New Roman" w:cs="Times New Roman"/>
          <w:sz w:val="24"/>
          <w:szCs w:val="24"/>
        </w:rPr>
        <w:t xml:space="preserve">Jūrmalas Jaundubultu pamatskolas </w:t>
      </w:r>
      <w:r w:rsidRPr="00EE6503">
        <w:rPr>
          <w:rFonts w:ascii="Times New Roman" w:hAnsi="Times New Roman" w:cs="Times New Roman"/>
          <w:sz w:val="24"/>
          <w:szCs w:val="24"/>
        </w:rPr>
        <w:t>skolēnu mācīšanās motivāciju un</w:t>
      </w:r>
      <w:r w:rsidR="00EE6503">
        <w:rPr>
          <w:rFonts w:ascii="Times New Roman" w:hAnsi="Times New Roman" w:cs="Times New Roman"/>
          <w:sz w:val="24"/>
          <w:szCs w:val="24"/>
        </w:rPr>
        <w:t xml:space="preserve"> </w:t>
      </w:r>
      <w:r w:rsidRPr="00EE6503">
        <w:rPr>
          <w:rFonts w:ascii="Times New Roman" w:hAnsi="Times New Roman" w:cs="Times New Roman"/>
          <w:sz w:val="24"/>
          <w:szCs w:val="24"/>
        </w:rPr>
        <w:t>izaugsmi, kā arī sekmēt radošo un māksliniecisko spēju attīstīšanu, piederības sajūtu</w:t>
      </w:r>
      <w:r w:rsidR="00EE6503">
        <w:rPr>
          <w:rFonts w:ascii="Times New Roman" w:hAnsi="Times New Roman" w:cs="Times New Roman"/>
          <w:sz w:val="24"/>
          <w:szCs w:val="24"/>
        </w:rPr>
        <w:t xml:space="preserve"> </w:t>
      </w:r>
      <w:r w:rsidRPr="00EE6503">
        <w:rPr>
          <w:rFonts w:ascii="Times New Roman" w:hAnsi="Times New Roman" w:cs="Times New Roman"/>
          <w:sz w:val="24"/>
          <w:szCs w:val="24"/>
        </w:rPr>
        <w:t>savai skolai.</w:t>
      </w:r>
    </w:p>
    <w:p w14:paraId="55180FA7" w14:textId="0AE46BBF" w:rsidR="0098229F" w:rsidRPr="00D544BB" w:rsidRDefault="007511FD" w:rsidP="00D544BB">
      <w:pPr>
        <w:rPr>
          <w:rFonts w:ascii="Times New Roman" w:hAnsi="Times New Roman" w:cs="Times New Roman"/>
          <w:sz w:val="24"/>
          <w:szCs w:val="24"/>
        </w:rPr>
      </w:pPr>
      <w:r w:rsidRPr="00EE6503">
        <w:rPr>
          <w:rFonts w:ascii="Times New Roman" w:hAnsi="Times New Roman" w:cs="Times New Roman"/>
          <w:sz w:val="24"/>
          <w:szCs w:val="24"/>
        </w:rPr>
        <w:t xml:space="preserve">3. </w:t>
      </w:r>
      <w:r w:rsidR="00EE6503" w:rsidRPr="00EE6503">
        <w:rPr>
          <w:rFonts w:ascii="Times New Roman" w:hAnsi="Times New Roman" w:cs="Times New Roman"/>
          <w:sz w:val="24"/>
          <w:szCs w:val="24"/>
        </w:rPr>
        <w:t>Jūrmalas Jaundubultu pamatskola</w:t>
      </w:r>
      <w:r w:rsidRPr="00EE6503">
        <w:rPr>
          <w:rFonts w:ascii="Times New Roman" w:hAnsi="Times New Roman" w:cs="Times New Roman"/>
          <w:sz w:val="24"/>
          <w:szCs w:val="24"/>
        </w:rPr>
        <w:t xml:space="preserve"> nosaka šādus apbalvojumus:</w:t>
      </w:r>
    </w:p>
    <w:p w14:paraId="00F77DC1" w14:textId="4C5486FA" w:rsidR="0098229F" w:rsidRPr="00D544BB" w:rsidRDefault="00D544BB" w:rsidP="00D544BB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44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Atzinība</w:t>
      </w:r>
      <w:r w:rsidR="0098229F" w:rsidRPr="00D544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skolēna </w:t>
      </w:r>
      <w:r w:rsidRPr="00D544BB">
        <w:rPr>
          <w:rFonts w:ascii="Times New Roman" w:eastAsia="Arial Unicode MS" w:hAnsi="Times New Roman" w:cs="Times New Roman"/>
          <w:sz w:val="24"/>
          <w:szCs w:val="24"/>
          <w:lang w:eastAsia="lv-LV"/>
        </w:rPr>
        <w:t>vai skolēnu grupas</w:t>
      </w:r>
      <w:r w:rsidRPr="00D544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229F" w:rsidRPr="00D544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darbības atzinīgs rakstisks novērtējums par teicamiem un izciliem panākumiem sportā, </w:t>
      </w:r>
      <w:r w:rsidR="0098229F" w:rsidRPr="00D544BB">
        <w:rPr>
          <w:rFonts w:ascii="Times New Roman" w:eastAsia="Arial Unicode MS" w:hAnsi="Times New Roman" w:cs="Times New Roman"/>
          <w:sz w:val="24"/>
          <w:szCs w:val="24"/>
          <w:lang w:eastAsia="lv-LV"/>
        </w:rPr>
        <w:t>projektu vadību,</w:t>
      </w:r>
      <w:r w:rsidR="0098229F" w:rsidRPr="00D544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saņemtu atzinību vai godalgotu vietu </w:t>
      </w:r>
      <w:r w:rsidR="0098229F" w:rsidRPr="00D544BB">
        <w:rPr>
          <w:rFonts w:ascii="Times New Roman" w:eastAsia="Arial Unicode MS" w:hAnsi="Times New Roman" w:cs="Times New Roman"/>
          <w:sz w:val="24"/>
          <w:szCs w:val="24"/>
          <w:lang w:eastAsia="lv-LV"/>
        </w:rPr>
        <w:t>mācību priekšmetu olimpiādē</w:t>
      </w:r>
      <w:r w:rsidRPr="00D544BB">
        <w:rPr>
          <w:rFonts w:ascii="Times New Roman" w:eastAsia="Arial Unicode MS" w:hAnsi="Times New Roman" w:cs="Times New Roman"/>
          <w:sz w:val="24"/>
          <w:szCs w:val="24"/>
          <w:lang w:eastAsia="lv-LV"/>
        </w:rPr>
        <w:t>,</w:t>
      </w:r>
      <w:r w:rsidRPr="00D544BB">
        <w:rPr>
          <w:sz w:val="24"/>
          <w:szCs w:val="24"/>
        </w:rPr>
        <w:t xml:space="preserve"> </w:t>
      </w:r>
      <w:r w:rsidRPr="00D544BB">
        <w:rPr>
          <w:rFonts w:ascii="Times New Roman" w:eastAsia="Arial Unicode MS" w:hAnsi="Times New Roman" w:cs="Times New Roman"/>
          <w:sz w:val="24"/>
          <w:szCs w:val="24"/>
          <w:lang w:eastAsia="lv-LV"/>
        </w:rPr>
        <w:t>konkursos, skatēs, mākslinieciskajā pašdarbībā</w:t>
      </w:r>
      <w:r w:rsidR="0098229F" w:rsidRPr="00D544BB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un drosmīgu rīcību ekstremālu situāciju novēršanā</w:t>
      </w:r>
      <w:r w:rsidR="002A3495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D54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035FB3" w14:textId="1DB4B5F6" w:rsidR="0098229F" w:rsidRPr="00D544BB" w:rsidRDefault="00D544BB" w:rsidP="0098229F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44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="0098229F" w:rsidRPr="00D544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udraba liec</w:t>
      </w:r>
      <w:r w:rsidRPr="00D544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ība</w:t>
      </w:r>
      <w:r w:rsidR="0098229F" w:rsidRPr="00D544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izglītības iestādes rakstisks apliecinājums uz sudraba krāsas papīra mācību gada noslēgumā par augstiem sasniegumiem mācību darbā</w:t>
      </w:r>
      <w:r w:rsidR="00814B1E" w:rsidRPr="00EE6503">
        <w:rPr>
          <w:rFonts w:ascii="Times New Roman" w:hAnsi="Times New Roman" w:cs="Times New Roman"/>
          <w:sz w:val="24"/>
          <w:szCs w:val="24"/>
        </w:rPr>
        <w:t>.</w:t>
      </w:r>
    </w:p>
    <w:p w14:paraId="137B464F" w14:textId="295DF937" w:rsidR="0098229F" w:rsidRDefault="0098229F" w:rsidP="0098229F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22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544BB" w:rsidRPr="00D544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</w:t>
      </w:r>
      <w:r w:rsidRPr="00D544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elta </w:t>
      </w:r>
      <w:r w:rsidR="00D544BB" w:rsidRPr="00D544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liecība</w:t>
      </w:r>
      <w:r w:rsidRPr="009822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izglītības iestādes rakstisks apliecinājums uz zelta krāsas papīra mācību gada noslēgumā par teicamiem un izciliem sasniegumiem mācību darbā.</w:t>
      </w:r>
    </w:p>
    <w:p w14:paraId="2DEE874B" w14:textId="77777777" w:rsidR="008E45D4" w:rsidRPr="008E45D4" w:rsidRDefault="008E45D4" w:rsidP="008E45D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416FA65" w14:textId="77777777" w:rsidR="00B500F1" w:rsidRDefault="00B500F1" w:rsidP="008E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E168BA9" w14:textId="77777777" w:rsidR="00B500F1" w:rsidRDefault="00B500F1" w:rsidP="008E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6FEF7BB" w14:textId="7090CD07" w:rsidR="00814B1E" w:rsidRDefault="008E45D4" w:rsidP="008E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E45D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II. </w:t>
      </w:r>
      <w:r w:rsidR="00814B1E" w:rsidRPr="008E45D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Apbalvojumu piešķiršanas kritēriji:</w:t>
      </w:r>
    </w:p>
    <w:p w14:paraId="0532317F" w14:textId="77777777" w:rsidR="008E45D4" w:rsidRPr="008E45D4" w:rsidRDefault="008E45D4" w:rsidP="008E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E7281AD" w14:textId="1644E5FC" w:rsidR="00814B1E" w:rsidRPr="00814B1E" w:rsidRDefault="002A3495" w:rsidP="00814B1E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14B1E" w:rsidRPr="00814B1E">
        <w:rPr>
          <w:rFonts w:ascii="Times New Roman" w:eastAsia="Times New Roman" w:hAnsi="Times New Roman" w:cs="Times New Roman"/>
          <w:sz w:val="24"/>
          <w:szCs w:val="24"/>
        </w:rPr>
        <w:t>kolēns vai skolēnu grupa saņem a</w:t>
      </w:r>
      <w:r w:rsidR="00884694">
        <w:rPr>
          <w:rFonts w:ascii="Times New Roman" w:eastAsia="Times New Roman" w:hAnsi="Times New Roman" w:cs="Times New Roman"/>
          <w:sz w:val="24"/>
          <w:szCs w:val="24"/>
        </w:rPr>
        <w:t>t</w:t>
      </w:r>
      <w:r w:rsidR="00814B1E" w:rsidRPr="00814B1E">
        <w:rPr>
          <w:rFonts w:ascii="Times New Roman" w:eastAsia="Times New Roman" w:hAnsi="Times New Roman" w:cs="Times New Roman"/>
          <w:sz w:val="24"/>
          <w:szCs w:val="24"/>
        </w:rPr>
        <w:t xml:space="preserve">zinību, ja iegūta atzinība vai godalgota vieta </w:t>
      </w:r>
      <w:r w:rsidR="00814B1E" w:rsidRPr="00814B1E">
        <w:rPr>
          <w:rFonts w:ascii="Times New Roman" w:eastAsia="Arial Unicode MS" w:hAnsi="Times New Roman" w:cs="Times New Roman"/>
          <w:sz w:val="24"/>
          <w:szCs w:val="24"/>
        </w:rPr>
        <w:t>konkursos, skatēs, mākslinieciskajā pašdarbībā</w:t>
      </w:r>
      <w:r w:rsidR="00D4683C">
        <w:rPr>
          <w:rFonts w:ascii="Times New Roman" w:eastAsia="Arial Unicode MS" w:hAnsi="Times New Roman" w:cs="Times New Roman"/>
          <w:sz w:val="24"/>
          <w:szCs w:val="24"/>
        </w:rPr>
        <w:t xml:space="preserve"> pilsētā vai valstī</w:t>
      </w:r>
      <w:r w:rsidR="00D46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E57AED" w14:textId="685E261E" w:rsidR="00814B1E" w:rsidRPr="005C6670" w:rsidRDefault="002A3495" w:rsidP="00814B1E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814B1E" w:rsidRPr="00A466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</w:t>
      </w:r>
      <w:r w:rsidR="00814B1E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814B1E" w:rsidRPr="00A4668D">
        <w:rPr>
          <w:rFonts w:ascii="Times New Roman" w:eastAsia="Times New Roman" w:hAnsi="Times New Roman" w:cs="Times New Roman"/>
          <w:sz w:val="24"/>
          <w:szCs w:val="24"/>
          <w:lang w:eastAsia="lv-LV"/>
        </w:rPr>
        <w:t>.-</w:t>
      </w:r>
      <w:r w:rsidR="00814B1E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814B1E" w:rsidRPr="00A466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.klases skolēns veicis izglītības iestādes iekšējās kārtības noteikumu pārkāpumu, </w:t>
      </w:r>
      <w:r w:rsidR="00814B1E" w:rsidRPr="005C6670">
        <w:rPr>
          <w:rFonts w:ascii="Times New Roman" w:eastAsia="Times New Roman" w:hAnsi="Times New Roman" w:cs="Times New Roman"/>
          <w:sz w:val="24"/>
          <w:szCs w:val="24"/>
          <w:lang w:eastAsia="lv-LV"/>
        </w:rPr>
        <w:t>kas rakstveid</w:t>
      </w:r>
      <w:r w:rsidRPr="005C6670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814B1E" w:rsidRPr="005C66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fiksēts </w:t>
      </w:r>
      <w:proofErr w:type="spellStart"/>
      <w:r w:rsidR="00814B1E" w:rsidRPr="005C6670">
        <w:rPr>
          <w:rFonts w:ascii="Times New Roman" w:eastAsia="Times New Roman" w:hAnsi="Times New Roman" w:cs="Times New Roman"/>
          <w:sz w:val="24"/>
          <w:szCs w:val="24"/>
          <w:lang w:eastAsia="lv-LV"/>
        </w:rPr>
        <w:t>skolvadības</w:t>
      </w:r>
      <w:proofErr w:type="spellEnd"/>
      <w:r w:rsidR="00814B1E" w:rsidRPr="005C66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sistēmā “E-klase”, tad atzinība netiek piešķirta</w:t>
      </w:r>
      <w:r w:rsidRPr="005C667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CF30100" w14:textId="7B8AAFFF" w:rsidR="002A3495" w:rsidRDefault="00814B1E" w:rsidP="002A3495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34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1.-3.klašu skolēni saņem </w:t>
      </w:r>
      <w:r w:rsidR="002A3495" w:rsidRPr="002A34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sudraba liecību, ja skolēns ieguvis mācību priekšmetu gada vērtējumus </w:t>
      </w:r>
      <w:r w:rsidR="002A3495">
        <w:rPr>
          <w:rFonts w:ascii="Times New Roman" w:eastAsia="Times New Roman" w:hAnsi="Times New Roman" w:cs="Times New Roman"/>
          <w:sz w:val="24"/>
          <w:szCs w:val="24"/>
          <w:lang w:eastAsia="lv-LV"/>
        </w:rPr>
        <w:t>A (apguvis) un P (apguvis padziļināti).</w:t>
      </w:r>
    </w:p>
    <w:p w14:paraId="502795C0" w14:textId="796458DC" w:rsidR="002976D8" w:rsidRPr="002976D8" w:rsidRDefault="002976D8" w:rsidP="002976D8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4.</w:t>
      </w:r>
      <w:r w:rsidRPr="00A4668D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A466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.klašu skolēni saņem </w:t>
      </w:r>
      <w:bookmarkStart w:id="2" w:name="_Hlk144819690"/>
      <w:r w:rsidRPr="00134FBE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sudraba </w:t>
      </w:r>
      <w:bookmarkStart w:id="3" w:name="_Hlk139543834"/>
      <w:r>
        <w:rPr>
          <w:rFonts w:ascii="Times New Roman" w:eastAsia="Arial Unicode MS" w:hAnsi="Times New Roman" w:cs="Times New Roman"/>
          <w:sz w:val="24"/>
          <w:szCs w:val="24"/>
          <w:lang w:eastAsia="lv-LV"/>
        </w:rPr>
        <w:t>liecīb</w:t>
      </w:r>
      <w:r w:rsidRPr="00134FBE">
        <w:rPr>
          <w:rFonts w:ascii="Times New Roman" w:eastAsia="Arial Unicode MS" w:hAnsi="Times New Roman" w:cs="Times New Roman"/>
          <w:sz w:val="24"/>
          <w:szCs w:val="24"/>
          <w:lang w:eastAsia="lv-LV"/>
        </w:rPr>
        <w:t>u</w:t>
      </w:r>
      <w:bookmarkEnd w:id="3"/>
      <w:r w:rsidRPr="00134FBE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ja </w:t>
      </w:r>
      <w:r w:rsidRPr="00134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skolēns ieguvis mācību priekšmetu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Pr="00134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vērtējumus no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134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10 ballēm</w:t>
      </w:r>
      <w:r w:rsidRPr="00A4668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bookmarkEnd w:id="2"/>
    </w:p>
    <w:p w14:paraId="784F5213" w14:textId="77777777" w:rsidR="002976D8" w:rsidRDefault="002976D8" w:rsidP="002976D8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76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1.-3.klašu skolēni saņem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zelta</w:t>
      </w:r>
      <w:r w:rsidRPr="002976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liecību, ja skolēns ieguvis mācību priekšmetu gada P (apguvis padziļināti). </w:t>
      </w:r>
    </w:p>
    <w:p w14:paraId="55FF6B6B" w14:textId="59BD8791" w:rsidR="00814B1E" w:rsidRPr="002976D8" w:rsidRDefault="00814B1E" w:rsidP="002976D8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76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4.-8.klašu skolēni saņem zelta </w:t>
      </w:r>
      <w:r w:rsidRPr="002976D8">
        <w:rPr>
          <w:rFonts w:ascii="Times New Roman" w:eastAsia="Arial Unicode MS" w:hAnsi="Times New Roman" w:cs="Times New Roman"/>
          <w:sz w:val="24"/>
          <w:szCs w:val="24"/>
          <w:lang w:eastAsia="lv-LV"/>
        </w:rPr>
        <w:t>liecību</w:t>
      </w:r>
      <w:r w:rsidRPr="002976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skolēns ieguvis mācību priekšmetu gada vērtējumus no </w:t>
      </w:r>
      <w:r w:rsidR="002A3495" w:rsidRPr="002976D8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2976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10 ballēm;</w:t>
      </w:r>
    </w:p>
    <w:p w14:paraId="55D10BA7" w14:textId="31682B85" w:rsidR="00CF4824" w:rsidRPr="00CF4824" w:rsidRDefault="00556884" w:rsidP="00CF4824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4824">
        <w:rPr>
          <w:rFonts w:ascii="Times New Roman" w:hAnsi="Times New Roman" w:cs="Times New Roman"/>
          <w:sz w:val="24"/>
          <w:szCs w:val="24"/>
        </w:rPr>
        <w:t>Kārtība ir pieejama</w:t>
      </w:r>
      <w:r w:rsidR="00CF4824" w:rsidRPr="00CF4824">
        <w:rPr>
          <w:rFonts w:ascii="Times New Roman" w:hAnsi="Times New Roman" w:cs="Times New Roman"/>
          <w:sz w:val="24"/>
          <w:szCs w:val="24"/>
        </w:rPr>
        <w:t xml:space="preserve"> </w:t>
      </w:r>
      <w:r w:rsidR="00B500F1">
        <w:rPr>
          <w:rFonts w:ascii="Times New Roman" w:hAnsi="Times New Roman" w:cs="Times New Roman"/>
          <w:sz w:val="24"/>
          <w:szCs w:val="24"/>
        </w:rPr>
        <w:t>e-klasē</w:t>
      </w:r>
      <w:r w:rsidRPr="00CF4824">
        <w:rPr>
          <w:rFonts w:ascii="Times New Roman" w:hAnsi="Times New Roman" w:cs="Times New Roman"/>
          <w:sz w:val="24"/>
          <w:szCs w:val="24"/>
        </w:rPr>
        <w:t xml:space="preserve"> un </w:t>
      </w:r>
      <w:r w:rsidR="00B500F1">
        <w:rPr>
          <w:rFonts w:ascii="Times New Roman" w:hAnsi="Times New Roman" w:cs="Times New Roman"/>
          <w:sz w:val="24"/>
          <w:szCs w:val="24"/>
        </w:rPr>
        <w:t xml:space="preserve">pie </w:t>
      </w:r>
      <w:bookmarkStart w:id="4" w:name="_GoBack"/>
      <w:bookmarkEnd w:id="4"/>
      <w:r w:rsidRPr="00CF4824">
        <w:rPr>
          <w:rFonts w:ascii="Times New Roman" w:hAnsi="Times New Roman" w:cs="Times New Roman"/>
          <w:sz w:val="24"/>
          <w:szCs w:val="24"/>
        </w:rPr>
        <w:t>direktor</w:t>
      </w:r>
      <w:r w:rsidR="002A3495">
        <w:rPr>
          <w:rFonts w:ascii="Times New Roman" w:hAnsi="Times New Roman" w:cs="Times New Roman"/>
          <w:sz w:val="24"/>
          <w:szCs w:val="24"/>
        </w:rPr>
        <w:t xml:space="preserve">a </w:t>
      </w:r>
      <w:r w:rsidRPr="00CF4824">
        <w:rPr>
          <w:rFonts w:ascii="Times New Roman" w:hAnsi="Times New Roman" w:cs="Times New Roman"/>
          <w:sz w:val="24"/>
          <w:szCs w:val="24"/>
        </w:rPr>
        <w:t>vietnieces izglītības jomā</w:t>
      </w:r>
      <w:r w:rsidR="00CF4824" w:rsidRPr="00CF4824">
        <w:rPr>
          <w:rFonts w:ascii="Times New Roman" w:hAnsi="Times New Roman" w:cs="Times New Roman"/>
          <w:sz w:val="24"/>
          <w:szCs w:val="24"/>
        </w:rPr>
        <w:t>.</w:t>
      </w:r>
    </w:p>
    <w:p w14:paraId="7880D91D" w14:textId="10DEFE5E" w:rsidR="00134FBE" w:rsidRPr="00CF4824" w:rsidRDefault="00556884" w:rsidP="00CF4824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4824">
        <w:rPr>
          <w:rFonts w:ascii="Times New Roman" w:hAnsi="Times New Roman" w:cs="Times New Roman"/>
          <w:sz w:val="24"/>
          <w:szCs w:val="24"/>
        </w:rPr>
        <w:t>Skolēnus ar kārtību iepazīstina klases audzinātājs katra mācību gada septembrī.</w:t>
      </w:r>
    </w:p>
    <w:p w14:paraId="5EAAE064" w14:textId="0A6F0C85" w:rsidR="00134FBE" w:rsidRPr="00814B1E" w:rsidRDefault="00134FBE" w:rsidP="00814B1E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14B1E">
        <w:rPr>
          <w:rFonts w:ascii="Times New Roman" w:eastAsia="Times New Roman" w:hAnsi="Times New Roman" w:cs="Times New Roman"/>
          <w:sz w:val="24"/>
          <w:szCs w:val="24"/>
          <w:lang w:eastAsia="lv-LV"/>
        </w:rPr>
        <w:t>Apbalvojumus paraksta izglītības iestādes direktors vai viņa pilnvarotais pārstāvis.</w:t>
      </w:r>
    </w:p>
    <w:p w14:paraId="7CF4E052" w14:textId="594E9AC8" w:rsidR="00556884" w:rsidRDefault="00556884" w:rsidP="007511FD">
      <w:pPr>
        <w:rPr>
          <w:rFonts w:ascii="Times New Roman" w:hAnsi="Times New Roman" w:cs="Times New Roman"/>
          <w:sz w:val="24"/>
          <w:szCs w:val="24"/>
        </w:rPr>
      </w:pPr>
    </w:p>
    <w:p w14:paraId="55DDD18A" w14:textId="062B8FC3" w:rsidR="00556884" w:rsidRDefault="00556884" w:rsidP="007511FD">
      <w:pPr>
        <w:rPr>
          <w:rFonts w:ascii="Times New Roman" w:hAnsi="Times New Roman" w:cs="Times New Roman"/>
          <w:sz w:val="24"/>
          <w:szCs w:val="24"/>
        </w:rPr>
      </w:pPr>
    </w:p>
    <w:p w14:paraId="5036E742" w14:textId="6552AA63" w:rsidR="00A6596D" w:rsidRDefault="00A6596D" w:rsidP="007511FD">
      <w:pPr>
        <w:rPr>
          <w:rFonts w:ascii="Times New Roman" w:hAnsi="Times New Roman" w:cs="Times New Roman"/>
          <w:sz w:val="24"/>
          <w:szCs w:val="24"/>
        </w:rPr>
      </w:pPr>
    </w:p>
    <w:p w14:paraId="2F5F88E2" w14:textId="7F1315AC" w:rsidR="00A6596D" w:rsidRDefault="00A6596D" w:rsidP="007511FD">
      <w:pPr>
        <w:rPr>
          <w:rFonts w:ascii="Times New Roman" w:hAnsi="Times New Roman" w:cs="Times New Roman"/>
          <w:sz w:val="24"/>
          <w:szCs w:val="24"/>
        </w:rPr>
      </w:pPr>
    </w:p>
    <w:p w14:paraId="1A3363F1" w14:textId="77777777" w:rsidR="00A6596D" w:rsidRDefault="00A6596D" w:rsidP="007511FD">
      <w:pPr>
        <w:rPr>
          <w:rFonts w:ascii="Times New Roman" w:hAnsi="Times New Roman" w:cs="Times New Roman"/>
          <w:sz w:val="24"/>
          <w:szCs w:val="24"/>
        </w:rPr>
      </w:pPr>
    </w:p>
    <w:p w14:paraId="1CC9DEA7" w14:textId="2D1F557D" w:rsidR="00CF4824" w:rsidRPr="00CF4824" w:rsidRDefault="00CF4824" w:rsidP="00CF4824">
      <w:p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lv-LV"/>
        </w:rPr>
        <w:sectPr w:rsidR="00CF4824" w:rsidRPr="00CF4824" w:rsidSect="00583BC3">
          <w:footerReference w:type="default" r:id="rId8"/>
          <w:pgSz w:w="11906" w:h="16838"/>
          <w:pgMar w:top="1440" w:right="1080" w:bottom="1440" w:left="1080" w:header="708" w:footer="708" w:gutter="0"/>
          <w:pgNumType w:start="1"/>
          <w:cols w:space="720"/>
          <w:docGrid w:linePitch="272"/>
        </w:sectPr>
      </w:pPr>
      <w:r w:rsidRPr="00CF4824">
        <w:rPr>
          <w:rFonts w:ascii="Times New Roman" w:eastAsia="Times New Roman" w:hAnsi="Times New Roman" w:cs="Times New Roman"/>
          <w:sz w:val="24"/>
          <w:szCs w:val="24"/>
          <w:lang w:eastAsia="lv-LV"/>
        </w:rPr>
        <w:t>Jūrmalas Jaundubultu pamatskolas direktors</w:t>
      </w:r>
      <w:r w:rsidRPr="00CF482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F482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F482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F482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CF4824">
        <w:rPr>
          <w:rFonts w:ascii="Times New Roman" w:eastAsia="Times New Roman" w:hAnsi="Times New Roman" w:cs="Times New Roman"/>
          <w:sz w:val="24"/>
          <w:szCs w:val="24"/>
          <w:lang w:eastAsia="lv-LV"/>
        </w:rPr>
        <w:t>Ē.Annuškā</w:t>
      </w:r>
      <w:r w:rsidR="006E3A36">
        <w:rPr>
          <w:rFonts w:ascii="Times New Roman" w:eastAsia="Times New Roman" w:hAnsi="Times New Roman" w:cs="Times New Roman"/>
          <w:sz w:val="24"/>
          <w:szCs w:val="24"/>
          <w:lang w:eastAsia="lv-LV"/>
        </w:rPr>
        <w:t>ns</w:t>
      </w:r>
      <w:proofErr w:type="spellEnd"/>
    </w:p>
    <w:p w14:paraId="0FEE4E77" w14:textId="77777777" w:rsidR="00556884" w:rsidRPr="00EE6503" w:rsidRDefault="00556884" w:rsidP="007511FD">
      <w:pPr>
        <w:rPr>
          <w:rFonts w:ascii="Times New Roman" w:hAnsi="Times New Roman" w:cs="Times New Roman"/>
          <w:sz w:val="24"/>
          <w:szCs w:val="24"/>
        </w:rPr>
      </w:pPr>
    </w:p>
    <w:sectPr w:rsidR="00556884" w:rsidRPr="00EE65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47D3" w14:textId="77777777" w:rsidR="00161007" w:rsidRDefault="00A6596D">
      <w:pPr>
        <w:spacing w:after="0" w:line="240" w:lineRule="auto"/>
      </w:pPr>
      <w:r>
        <w:separator/>
      </w:r>
    </w:p>
  </w:endnote>
  <w:endnote w:type="continuationSeparator" w:id="0">
    <w:p w14:paraId="70C03B61" w14:textId="77777777" w:rsidR="00161007" w:rsidRDefault="00A6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5B94" w14:textId="77777777" w:rsidR="0020729F" w:rsidRDefault="001771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5618E500" w14:textId="77777777" w:rsidR="0020729F" w:rsidRDefault="001771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C86B8" w14:textId="77777777" w:rsidR="00161007" w:rsidRDefault="00A6596D">
      <w:pPr>
        <w:spacing w:after="0" w:line="240" w:lineRule="auto"/>
      </w:pPr>
      <w:r>
        <w:separator/>
      </w:r>
    </w:p>
  </w:footnote>
  <w:footnote w:type="continuationSeparator" w:id="0">
    <w:p w14:paraId="2F474ABA" w14:textId="77777777" w:rsidR="00161007" w:rsidRDefault="00A6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10E"/>
    <w:multiLevelType w:val="hybridMultilevel"/>
    <w:tmpl w:val="B4EE944E"/>
    <w:lvl w:ilvl="0" w:tplc="0426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7F01"/>
    <w:multiLevelType w:val="multilevel"/>
    <w:tmpl w:val="3F5044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E61DE4"/>
    <w:multiLevelType w:val="hybridMultilevel"/>
    <w:tmpl w:val="6AD4CD9C"/>
    <w:lvl w:ilvl="0" w:tplc="982EA7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1546"/>
    <w:multiLevelType w:val="multilevel"/>
    <w:tmpl w:val="A3EC00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1A7768F"/>
    <w:multiLevelType w:val="hybridMultilevel"/>
    <w:tmpl w:val="3D5C786C"/>
    <w:lvl w:ilvl="0" w:tplc="33828E08">
      <w:start w:val="6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0195F"/>
    <w:multiLevelType w:val="multilevel"/>
    <w:tmpl w:val="983A80FC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="Arial Unicode MS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b/>
      </w:rPr>
    </w:lvl>
  </w:abstractNum>
  <w:abstractNum w:abstractNumId="6" w15:restartNumberingAfterBreak="0">
    <w:nsid w:val="63190B13"/>
    <w:multiLevelType w:val="hybridMultilevel"/>
    <w:tmpl w:val="C37CDE16"/>
    <w:lvl w:ilvl="0" w:tplc="E7FE899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BB069F"/>
    <w:multiLevelType w:val="multilevel"/>
    <w:tmpl w:val="6212E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8C"/>
    <w:rsid w:val="00134FBE"/>
    <w:rsid w:val="00161007"/>
    <w:rsid w:val="001674A4"/>
    <w:rsid w:val="00172473"/>
    <w:rsid w:val="00177184"/>
    <w:rsid w:val="001E6999"/>
    <w:rsid w:val="002032A6"/>
    <w:rsid w:val="002976D8"/>
    <w:rsid w:val="002A3495"/>
    <w:rsid w:val="003C7021"/>
    <w:rsid w:val="00556884"/>
    <w:rsid w:val="0056147C"/>
    <w:rsid w:val="005C6670"/>
    <w:rsid w:val="005E77CE"/>
    <w:rsid w:val="006E3A36"/>
    <w:rsid w:val="007511FD"/>
    <w:rsid w:val="00814B1E"/>
    <w:rsid w:val="00884694"/>
    <w:rsid w:val="008E45D4"/>
    <w:rsid w:val="0098229F"/>
    <w:rsid w:val="00A4668D"/>
    <w:rsid w:val="00A6596D"/>
    <w:rsid w:val="00A92FE0"/>
    <w:rsid w:val="00AF1359"/>
    <w:rsid w:val="00B500F1"/>
    <w:rsid w:val="00B65453"/>
    <w:rsid w:val="00CF4824"/>
    <w:rsid w:val="00D4683C"/>
    <w:rsid w:val="00D51AF4"/>
    <w:rsid w:val="00D544BB"/>
    <w:rsid w:val="00D74A8C"/>
    <w:rsid w:val="00E77A89"/>
    <w:rsid w:val="00EB0DB7"/>
    <w:rsid w:val="00EE6503"/>
    <w:rsid w:val="00F1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1C41"/>
  <w15:chartTrackingRefBased/>
  <w15:docId w15:val="{C2BF3C1E-0248-483D-98C7-02499964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544B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56884"/>
    <w:pPr>
      <w:spacing w:after="0" w:line="240" w:lineRule="auto"/>
    </w:pPr>
  </w:style>
  <w:style w:type="table" w:styleId="Reatabula">
    <w:name w:val="Table Grid"/>
    <w:basedOn w:val="Parastatabula"/>
    <w:uiPriority w:val="59"/>
    <w:rsid w:val="005568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8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Čumakova</dc:creator>
  <cp:keywords/>
  <dc:description/>
  <cp:lastModifiedBy>Marina Čumakova</cp:lastModifiedBy>
  <cp:revision>22</cp:revision>
  <dcterms:created xsi:type="dcterms:W3CDTF">2023-07-06T07:10:00Z</dcterms:created>
  <dcterms:modified xsi:type="dcterms:W3CDTF">2023-09-08T10:25:00Z</dcterms:modified>
</cp:coreProperties>
</file>